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4A0" w:firstRow="1" w:lastRow="0" w:firstColumn="1" w:lastColumn="0" w:noHBand="0" w:noVBand="1"/>
      </w:tblPr>
      <w:tblGrid>
        <w:gridCol w:w="2254"/>
        <w:gridCol w:w="6746"/>
      </w:tblGrid>
      <w:tr w:rsidR="00FF2A66" w14:paraId="037FA434" w14:textId="77777777">
        <w:trPr>
          <w:tblCellSpacing w:w="60" w:type="dxa"/>
        </w:trPr>
        <w:tc>
          <w:tcPr>
            <w:tcW w:w="1200" w:type="pct"/>
            <w:shd w:val="clear" w:color="auto" w:fill="E7F0F9"/>
          </w:tcPr>
          <w:p w14:paraId="5F5A0E27" w14:textId="77777777" w:rsidR="00FF2A66" w:rsidRDefault="00A7391C">
            <w:pPr>
              <w:spacing w:after="0" w:line="240" w:lineRule="auto"/>
            </w:pPr>
            <w:r>
              <w:rPr>
                <w:b/>
              </w:rPr>
              <w:t>RKP broj</w:t>
            </w:r>
          </w:p>
        </w:tc>
        <w:tc>
          <w:tcPr>
            <w:tcW w:w="0" w:type="auto"/>
            <w:shd w:val="clear" w:color="auto" w:fill="E7F0F9"/>
          </w:tcPr>
          <w:p w14:paraId="1CDDC949" w14:textId="77777777" w:rsidR="00FF2A66" w:rsidRDefault="00A7391C">
            <w:pPr>
              <w:spacing w:after="0" w:line="240" w:lineRule="auto"/>
            </w:pPr>
            <w:r>
              <w:t>30824</w:t>
            </w:r>
          </w:p>
        </w:tc>
      </w:tr>
      <w:tr w:rsidR="00FF2A66" w14:paraId="0ECBB39B" w14:textId="77777777">
        <w:trPr>
          <w:tblCellSpacing w:w="60" w:type="dxa"/>
        </w:trPr>
        <w:tc>
          <w:tcPr>
            <w:tcW w:w="1200" w:type="pct"/>
            <w:shd w:val="clear" w:color="auto" w:fill="E7F0F9"/>
          </w:tcPr>
          <w:p w14:paraId="52CB1896" w14:textId="77777777" w:rsidR="00FF2A66" w:rsidRDefault="00A7391C">
            <w:pPr>
              <w:spacing w:after="0" w:line="240" w:lineRule="auto"/>
            </w:pPr>
            <w:r>
              <w:rPr>
                <w:b/>
              </w:rPr>
              <w:t>Naziv obveznika</w:t>
            </w:r>
          </w:p>
        </w:tc>
        <w:tc>
          <w:tcPr>
            <w:tcW w:w="0" w:type="auto"/>
            <w:shd w:val="clear" w:color="auto" w:fill="E7F0F9"/>
          </w:tcPr>
          <w:p w14:paraId="547B0716" w14:textId="77777777" w:rsidR="00FF2A66" w:rsidRDefault="00A7391C">
            <w:pPr>
              <w:spacing w:after="0" w:line="240" w:lineRule="auto"/>
            </w:pPr>
            <w:r>
              <w:t>JAVNA VATROGASNA POSTROJBA GRADA KRKA</w:t>
            </w:r>
          </w:p>
        </w:tc>
      </w:tr>
      <w:tr w:rsidR="00FF2A66" w14:paraId="77E4AF42" w14:textId="77777777">
        <w:trPr>
          <w:tblCellSpacing w:w="60" w:type="dxa"/>
        </w:trPr>
        <w:tc>
          <w:tcPr>
            <w:tcW w:w="1200" w:type="pct"/>
            <w:shd w:val="clear" w:color="auto" w:fill="E7F0F9"/>
          </w:tcPr>
          <w:p w14:paraId="37B60844" w14:textId="77777777" w:rsidR="00FF2A66" w:rsidRDefault="00A7391C">
            <w:pPr>
              <w:spacing w:after="0" w:line="240" w:lineRule="auto"/>
            </w:pPr>
            <w:r>
              <w:rPr>
                <w:b/>
              </w:rPr>
              <w:t>Razina</w:t>
            </w:r>
          </w:p>
        </w:tc>
        <w:tc>
          <w:tcPr>
            <w:tcW w:w="0" w:type="auto"/>
            <w:shd w:val="clear" w:color="auto" w:fill="E7F0F9"/>
          </w:tcPr>
          <w:p w14:paraId="5D67F311" w14:textId="77777777" w:rsidR="00FF2A66" w:rsidRDefault="00A7391C">
            <w:pPr>
              <w:spacing w:after="0" w:line="240" w:lineRule="auto"/>
            </w:pPr>
            <w:r>
              <w:t>31</w:t>
            </w:r>
          </w:p>
        </w:tc>
      </w:tr>
    </w:tbl>
    <w:p w14:paraId="1F9B17AE" w14:textId="6C3DD693" w:rsidR="00DF385B" w:rsidRPr="00DF385B" w:rsidRDefault="00A7391C" w:rsidP="00DF385B">
      <w:pPr>
        <w:rPr>
          <w:sz w:val="20"/>
        </w:rPr>
      </w:pPr>
      <w:r>
        <w:br/>
      </w:r>
      <w:r w:rsidR="00DF385B" w:rsidRPr="00DF385B">
        <w:rPr>
          <w:sz w:val="20"/>
        </w:rPr>
        <w:t>KLASA:400-02/2</w:t>
      </w:r>
      <w:r w:rsidR="00DF385B">
        <w:rPr>
          <w:sz w:val="20"/>
        </w:rPr>
        <w:t>6</w:t>
      </w:r>
      <w:r w:rsidR="00DF385B" w:rsidRPr="00DF385B">
        <w:rPr>
          <w:sz w:val="20"/>
        </w:rPr>
        <w:t>-01/1</w:t>
      </w:r>
    </w:p>
    <w:p w14:paraId="1BE8402F" w14:textId="2A8EA85A" w:rsidR="00DF385B" w:rsidRPr="00DF385B" w:rsidRDefault="00DF385B" w:rsidP="00DF385B">
      <w:pPr>
        <w:rPr>
          <w:sz w:val="20"/>
        </w:rPr>
      </w:pPr>
      <w:r w:rsidRPr="00DF385B">
        <w:rPr>
          <w:sz w:val="20"/>
        </w:rPr>
        <w:t>URBROJ: 2142-1-11/04-2</w:t>
      </w:r>
      <w:r>
        <w:rPr>
          <w:sz w:val="20"/>
        </w:rPr>
        <w:t>6</w:t>
      </w:r>
      <w:r w:rsidRPr="00DF385B">
        <w:rPr>
          <w:sz w:val="20"/>
        </w:rPr>
        <w:t>-3</w:t>
      </w:r>
    </w:p>
    <w:p w14:paraId="1B24803F" w14:textId="7C94C9FD" w:rsidR="00FF2A66" w:rsidRPr="00DF385B" w:rsidRDefault="00DF385B" w:rsidP="00DF385B">
      <w:pPr>
        <w:rPr>
          <w:sz w:val="20"/>
        </w:rPr>
      </w:pPr>
      <w:r w:rsidRPr="00DF385B">
        <w:rPr>
          <w:sz w:val="20"/>
        </w:rPr>
        <w:t>Krk, 1</w:t>
      </w:r>
      <w:r>
        <w:rPr>
          <w:sz w:val="20"/>
        </w:rPr>
        <w:t>5</w:t>
      </w:r>
      <w:r w:rsidRPr="00DF385B">
        <w:rPr>
          <w:sz w:val="20"/>
        </w:rPr>
        <w:t>.04.202</w:t>
      </w:r>
      <w:r>
        <w:rPr>
          <w:sz w:val="20"/>
        </w:rPr>
        <w:t>6</w:t>
      </w:r>
      <w:r w:rsidRPr="00DF385B">
        <w:rPr>
          <w:sz w:val="20"/>
        </w:rPr>
        <w:t>.</w:t>
      </w:r>
    </w:p>
    <w:p w14:paraId="6258C1BC" w14:textId="77777777" w:rsidR="00FF2A66" w:rsidRDefault="00A7391C">
      <w:pPr>
        <w:spacing w:line="240" w:lineRule="auto"/>
        <w:jc w:val="center"/>
      </w:pPr>
      <w:r>
        <w:rPr>
          <w:b/>
          <w:sz w:val="28"/>
        </w:rPr>
        <w:t>BILJEŠKE UZ FINANCIJSKE IZVJEŠTAJE</w:t>
      </w:r>
    </w:p>
    <w:p w14:paraId="020D22C4" w14:textId="77777777" w:rsidR="00FF2A66" w:rsidRDefault="00A7391C">
      <w:pPr>
        <w:spacing w:line="240" w:lineRule="auto"/>
        <w:jc w:val="center"/>
      </w:pPr>
      <w:r>
        <w:rPr>
          <w:b/>
          <w:sz w:val="28"/>
        </w:rPr>
        <w:t>ZA RAZDOBLJE</w:t>
      </w:r>
    </w:p>
    <w:p w14:paraId="4CFB6808" w14:textId="77777777" w:rsidR="00FF2A66" w:rsidRDefault="00A7391C">
      <w:pPr>
        <w:spacing w:line="240" w:lineRule="auto"/>
        <w:jc w:val="center"/>
      </w:pPr>
      <w:r>
        <w:rPr>
          <w:b/>
          <w:sz w:val="28"/>
        </w:rPr>
        <w:t>I - III 2026.</w:t>
      </w:r>
    </w:p>
    <w:p w14:paraId="63D2E8E7" w14:textId="77777777" w:rsidR="00FF2A66" w:rsidRDefault="00FF2A66"/>
    <w:p w14:paraId="2D3DC946" w14:textId="77777777" w:rsidR="00FF2A66" w:rsidRDefault="00A7391C">
      <w:pPr>
        <w:keepNext/>
        <w:spacing w:line="240" w:lineRule="auto"/>
        <w:jc w:val="center"/>
      </w:pPr>
      <w:r>
        <w:rPr>
          <w:b/>
          <w:sz w:val="28"/>
        </w:rPr>
        <w:t>Izvještaj o prihodima i rashodima, primicima i izdacima</w:t>
      </w:r>
    </w:p>
    <w:p w14:paraId="365F56BA" w14:textId="77777777" w:rsidR="00FF2A66" w:rsidRDefault="00A7391C">
      <w:pPr>
        <w:keepNext/>
        <w:spacing w:line="240" w:lineRule="auto"/>
        <w:jc w:val="center"/>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2EB83C02" w14:textId="77777777">
        <w:trPr>
          <w:cantSplit/>
        </w:trPr>
        <w:tc>
          <w:tcPr>
            <w:tcW w:w="700" w:type="dxa"/>
            <w:shd w:val="clear" w:color="auto" w:fill="E7F0F9"/>
            <w:tcMar>
              <w:top w:w="0" w:type="dxa"/>
              <w:bottom w:w="0" w:type="dxa"/>
            </w:tcMar>
            <w:vAlign w:val="center"/>
          </w:tcPr>
          <w:p w14:paraId="028EDE50"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DF35424"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AEFC1F2"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AF03BBB"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D302E1B"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C658BFE" w14:textId="77777777" w:rsidR="00FF2A66" w:rsidRDefault="00A7391C">
            <w:pPr>
              <w:keepNext/>
              <w:keepLines/>
              <w:spacing w:after="0" w:line="240" w:lineRule="auto"/>
              <w:jc w:val="center"/>
            </w:pPr>
            <w:r>
              <w:rPr>
                <w:b/>
                <w:sz w:val="18"/>
              </w:rPr>
              <w:t>Indeks (%)</w:t>
            </w:r>
          </w:p>
        </w:tc>
      </w:tr>
      <w:tr w:rsidR="00FF2A66" w14:paraId="4EC4F372" w14:textId="77777777">
        <w:trPr>
          <w:cantSplit/>
          <w:trHeight w:val="560"/>
        </w:trPr>
        <w:tc>
          <w:tcPr>
            <w:tcW w:w="700" w:type="dxa"/>
            <w:tcMar>
              <w:top w:w="0" w:type="dxa"/>
              <w:bottom w:w="0" w:type="dxa"/>
            </w:tcMar>
            <w:vAlign w:val="center"/>
          </w:tcPr>
          <w:p w14:paraId="6CE2DD0F" w14:textId="77777777" w:rsidR="00FF2A66" w:rsidRDefault="00A7391C">
            <w:pPr>
              <w:keepNext/>
              <w:keepLines/>
              <w:spacing w:after="0" w:line="240" w:lineRule="auto"/>
            </w:pPr>
            <w:r>
              <w:rPr>
                <w:sz w:val="18"/>
              </w:rPr>
              <w:t>6</w:t>
            </w:r>
          </w:p>
        </w:tc>
        <w:tc>
          <w:tcPr>
            <w:tcW w:w="3180" w:type="dxa"/>
            <w:tcMar>
              <w:top w:w="0" w:type="dxa"/>
              <w:bottom w:w="0" w:type="dxa"/>
            </w:tcMar>
            <w:vAlign w:val="center"/>
          </w:tcPr>
          <w:p w14:paraId="56477B77" w14:textId="77777777" w:rsidR="00FF2A66" w:rsidRDefault="00A7391C">
            <w:pPr>
              <w:keepNext/>
              <w:keepLines/>
              <w:spacing w:after="0" w:line="240" w:lineRule="auto"/>
            </w:pPr>
            <w:r>
              <w:rPr>
                <w:sz w:val="18"/>
              </w:rPr>
              <w:t>PRIHODI POSLOVANJA (šifre 61+62+63+64+65+66+67+68)</w:t>
            </w:r>
          </w:p>
        </w:tc>
        <w:tc>
          <w:tcPr>
            <w:tcW w:w="700" w:type="dxa"/>
            <w:tcMar>
              <w:top w:w="0" w:type="dxa"/>
              <w:bottom w:w="0" w:type="dxa"/>
            </w:tcMar>
            <w:vAlign w:val="center"/>
          </w:tcPr>
          <w:p w14:paraId="0F58572E" w14:textId="77777777" w:rsidR="00FF2A66" w:rsidRDefault="00A7391C">
            <w:pPr>
              <w:keepNext/>
              <w:keepLines/>
              <w:spacing w:after="0" w:line="240" w:lineRule="auto"/>
            </w:pPr>
            <w:r>
              <w:rPr>
                <w:sz w:val="18"/>
              </w:rPr>
              <w:t>6</w:t>
            </w:r>
          </w:p>
        </w:tc>
        <w:tc>
          <w:tcPr>
            <w:tcW w:w="1860" w:type="dxa"/>
            <w:tcMar>
              <w:top w:w="0" w:type="dxa"/>
              <w:bottom w:w="0" w:type="dxa"/>
            </w:tcMar>
            <w:vAlign w:val="center"/>
          </w:tcPr>
          <w:p w14:paraId="4B15361C" w14:textId="77777777" w:rsidR="00FF2A66" w:rsidRDefault="00A7391C">
            <w:pPr>
              <w:keepNext/>
              <w:keepLines/>
              <w:spacing w:after="0" w:line="240" w:lineRule="auto"/>
              <w:jc w:val="right"/>
            </w:pPr>
            <w:r>
              <w:rPr>
                <w:sz w:val="18"/>
              </w:rPr>
              <w:t>271.767,88</w:t>
            </w:r>
          </w:p>
        </w:tc>
        <w:tc>
          <w:tcPr>
            <w:tcW w:w="1860" w:type="dxa"/>
            <w:tcMar>
              <w:top w:w="0" w:type="dxa"/>
              <w:bottom w:w="0" w:type="dxa"/>
            </w:tcMar>
            <w:vAlign w:val="center"/>
          </w:tcPr>
          <w:p w14:paraId="07C9A512" w14:textId="77777777" w:rsidR="00FF2A66" w:rsidRDefault="00A7391C">
            <w:pPr>
              <w:keepNext/>
              <w:keepLines/>
              <w:spacing w:after="0" w:line="240" w:lineRule="auto"/>
              <w:jc w:val="right"/>
            </w:pPr>
            <w:r>
              <w:rPr>
                <w:sz w:val="18"/>
              </w:rPr>
              <w:t>226.730,76</w:t>
            </w:r>
          </w:p>
        </w:tc>
        <w:tc>
          <w:tcPr>
            <w:tcW w:w="700" w:type="dxa"/>
            <w:tcMar>
              <w:top w:w="0" w:type="dxa"/>
              <w:bottom w:w="0" w:type="dxa"/>
            </w:tcMar>
            <w:vAlign w:val="center"/>
          </w:tcPr>
          <w:p w14:paraId="5DCE4F4C" w14:textId="77777777" w:rsidR="00FF2A66" w:rsidRDefault="00A7391C">
            <w:pPr>
              <w:keepNext/>
              <w:keepLines/>
              <w:spacing w:after="0" w:line="240" w:lineRule="auto"/>
              <w:jc w:val="right"/>
            </w:pPr>
            <w:r>
              <w:rPr>
                <w:sz w:val="18"/>
              </w:rPr>
              <w:t>83,4</w:t>
            </w:r>
          </w:p>
        </w:tc>
      </w:tr>
      <w:tr w:rsidR="00FF2A66" w14:paraId="7F2B9055" w14:textId="77777777">
        <w:trPr>
          <w:cantSplit/>
          <w:trHeight w:val="560"/>
        </w:trPr>
        <w:tc>
          <w:tcPr>
            <w:tcW w:w="700" w:type="dxa"/>
            <w:tcMar>
              <w:top w:w="0" w:type="dxa"/>
              <w:bottom w:w="0" w:type="dxa"/>
            </w:tcMar>
            <w:vAlign w:val="center"/>
          </w:tcPr>
          <w:p w14:paraId="74BC3846" w14:textId="77777777" w:rsidR="00FF2A66" w:rsidRDefault="00A7391C">
            <w:pPr>
              <w:keepNext/>
              <w:keepLines/>
              <w:spacing w:after="0" w:line="240" w:lineRule="auto"/>
            </w:pPr>
            <w:r>
              <w:rPr>
                <w:sz w:val="18"/>
              </w:rPr>
              <w:t>3</w:t>
            </w:r>
          </w:p>
        </w:tc>
        <w:tc>
          <w:tcPr>
            <w:tcW w:w="3180" w:type="dxa"/>
            <w:tcMar>
              <w:top w:w="0" w:type="dxa"/>
              <w:bottom w:w="0" w:type="dxa"/>
            </w:tcMar>
            <w:vAlign w:val="center"/>
          </w:tcPr>
          <w:p w14:paraId="73C7C9CA" w14:textId="77777777" w:rsidR="00FF2A66" w:rsidRDefault="00A7391C">
            <w:pPr>
              <w:keepNext/>
              <w:keepLines/>
              <w:spacing w:after="0" w:line="240" w:lineRule="auto"/>
            </w:pPr>
            <w:r>
              <w:rPr>
                <w:sz w:val="18"/>
              </w:rPr>
              <w:t>RASHODI POSLOVANJA (šifre 31+32+34+35+36+37+38)</w:t>
            </w:r>
          </w:p>
        </w:tc>
        <w:tc>
          <w:tcPr>
            <w:tcW w:w="700" w:type="dxa"/>
            <w:tcMar>
              <w:top w:w="0" w:type="dxa"/>
              <w:bottom w:w="0" w:type="dxa"/>
            </w:tcMar>
            <w:vAlign w:val="center"/>
          </w:tcPr>
          <w:p w14:paraId="52954E08" w14:textId="77777777" w:rsidR="00FF2A66" w:rsidRDefault="00A7391C">
            <w:pPr>
              <w:keepNext/>
              <w:keepLines/>
              <w:spacing w:after="0" w:line="240" w:lineRule="auto"/>
            </w:pPr>
            <w:r>
              <w:rPr>
                <w:sz w:val="18"/>
              </w:rPr>
              <w:t>3</w:t>
            </w:r>
          </w:p>
        </w:tc>
        <w:tc>
          <w:tcPr>
            <w:tcW w:w="1860" w:type="dxa"/>
            <w:tcMar>
              <w:top w:w="0" w:type="dxa"/>
              <w:bottom w:w="0" w:type="dxa"/>
            </w:tcMar>
            <w:vAlign w:val="center"/>
          </w:tcPr>
          <w:p w14:paraId="44DF684A" w14:textId="77777777" w:rsidR="00FF2A66" w:rsidRDefault="00A7391C">
            <w:pPr>
              <w:keepNext/>
              <w:keepLines/>
              <w:spacing w:after="0" w:line="240" w:lineRule="auto"/>
              <w:jc w:val="right"/>
            </w:pPr>
            <w:r>
              <w:rPr>
                <w:sz w:val="18"/>
              </w:rPr>
              <w:t>274.520,51</w:t>
            </w:r>
          </w:p>
        </w:tc>
        <w:tc>
          <w:tcPr>
            <w:tcW w:w="1860" w:type="dxa"/>
            <w:tcMar>
              <w:top w:w="0" w:type="dxa"/>
              <w:bottom w:w="0" w:type="dxa"/>
            </w:tcMar>
            <w:vAlign w:val="center"/>
          </w:tcPr>
          <w:p w14:paraId="49B0C17D" w14:textId="77777777" w:rsidR="00FF2A66" w:rsidRDefault="00A7391C">
            <w:pPr>
              <w:keepNext/>
              <w:keepLines/>
              <w:spacing w:after="0" w:line="240" w:lineRule="auto"/>
              <w:jc w:val="right"/>
            </w:pPr>
            <w:r>
              <w:rPr>
                <w:sz w:val="18"/>
              </w:rPr>
              <w:t>285.766,33</w:t>
            </w:r>
          </w:p>
        </w:tc>
        <w:tc>
          <w:tcPr>
            <w:tcW w:w="700" w:type="dxa"/>
            <w:tcMar>
              <w:top w:w="0" w:type="dxa"/>
              <w:bottom w:w="0" w:type="dxa"/>
            </w:tcMar>
            <w:vAlign w:val="center"/>
          </w:tcPr>
          <w:p w14:paraId="1CFBB3C0" w14:textId="77777777" w:rsidR="00FF2A66" w:rsidRDefault="00A7391C">
            <w:pPr>
              <w:keepNext/>
              <w:keepLines/>
              <w:spacing w:after="0" w:line="240" w:lineRule="auto"/>
              <w:jc w:val="right"/>
            </w:pPr>
            <w:r>
              <w:rPr>
                <w:sz w:val="18"/>
              </w:rPr>
              <w:t>104,1</w:t>
            </w:r>
          </w:p>
        </w:tc>
      </w:tr>
      <w:tr w:rsidR="00FF2A66" w14:paraId="5CEA7F6D" w14:textId="77777777">
        <w:trPr>
          <w:cantSplit/>
          <w:trHeight w:val="560"/>
        </w:trPr>
        <w:tc>
          <w:tcPr>
            <w:tcW w:w="700" w:type="dxa"/>
            <w:tcMar>
              <w:top w:w="0" w:type="dxa"/>
              <w:bottom w:w="0" w:type="dxa"/>
            </w:tcMar>
            <w:vAlign w:val="center"/>
          </w:tcPr>
          <w:p w14:paraId="454D06F0" w14:textId="77777777" w:rsidR="00FF2A66" w:rsidRDefault="00FF2A66">
            <w:pPr>
              <w:keepNext/>
              <w:keepLines/>
              <w:spacing w:after="0" w:line="240" w:lineRule="auto"/>
            </w:pPr>
          </w:p>
        </w:tc>
        <w:tc>
          <w:tcPr>
            <w:tcW w:w="3180" w:type="dxa"/>
            <w:tcMar>
              <w:top w:w="0" w:type="dxa"/>
              <w:bottom w:w="0" w:type="dxa"/>
            </w:tcMar>
            <w:vAlign w:val="center"/>
          </w:tcPr>
          <w:p w14:paraId="370FFAFB" w14:textId="77777777" w:rsidR="00FF2A66" w:rsidRDefault="00A7391C">
            <w:pPr>
              <w:keepNext/>
              <w:keepLines/>
              <w:spacing w:after="0" w:line="240" w:lineRule="auto"/>
            </w:pPr>
            <w:r>
              <w:rPr>
                <w:b/>
                <w:sz w:val="18"/>
              </w:rPr>
              <w:t>MANJAK PRIHODA POSLOVANJA (šifre Z005-6)</w:t>
            </w:r>
          </w:p>
        </w:tc>
        <w:tc>
          <w:tcPr>
            <w:tcW w:w="700" w:type="dxa"/>
            <w:tcMar>
              <w:top w:w="0" w:type="dxa"/>
              <w:bottom w:w="0" w:type="dxa"/>
            </w:tcMar>
            <w:vAlign w:val="center"/>
          </w:tcPr>
          <w:p w14:paraId="7B1C4832" w14:textId="77777777" w:rsidR="00FF2A66" w:rsidRDefault="00A7391C">
            <w:pPr>
              <w:keepNext/>
              <w:keepLines/>
              <w:spacing w:after="0" w:line="240" w:lineRule="auto"/>
            </w:pPr>
            <w:r>
              <w:rPr>
                <w:b/>
                <w:sz w:val="18"/>
              </w:rPr>
              <w:t>Y001</w:t>
            </w:r>
          </w:p>
        </w:tc>
        <w:tc>
          <w:tcPr>
            <w:tcW w:w="1860" w:type="dxa"/>
            <w:tcMar>
              <w:top w:w="0" w:type="dxa"/>
              <w:bottom w:w="0" w:type="dxa"/>
            </w:tcMar>
            <w:vAlign w:val="center"/>
          </w:tcPr>
          <w:p w14:paraId="070A9E47" w14:textId="77777777" w:rsidR="00FF2A66" w:rsidRDefault="00A7391C">
            <w:pPr>
              <w:keepNext/>
              <w:keepLines/>
              <w:spacing w:after="0" w:line="240" w:lineRule="auto"/>
              <w:jc w:val="right"/>
            </w:pPr>
            <w:r>
              <w:rPr>
                <w:b/>
                <w:sz w:val="18"/>
              </w:rPr>
              <w:t>2.752,63</w:t>
            </w:r>
          </w:p>
        </w:tc>
        <w:tc>
          <w:tcPr>
            <w:tcW w:w="1860" w:type="dxa"/>
            <w:tcMar>
              <w:top w:w="0" w:type="dxa"/>
              <w:bottom w:w="0" w:type="dxa"/>
            </w:tcMar>
            <w:vAlign w:val="center"/>
          </w:tcPr>
          <w:p w14:paraId="3D66C3DD" w14:textId="77777777" w:rsidR="00FF2A66" w:rsidRDefault="00A7391C">
            <w:pPr>
              <w:keepNext/>
              <w:keepLines/>
              <w:spacing w:after="0" w:line="240" w:lineRule="auto"/>
              <w:jc w:val="right"/>
            </w:pPr>
            <w:r>
              <w:rPr>
                <w:b/>
                <w:sz w:val="18"/>
              </w:rPr>
              <w:t>59.035,57</w:t>
            </w:r>
          </w:p>
        </w:tc>
        <w:tc>
          <w:tcPr>
            <w:tcW w:w="700" w:type="dxa"/>
            <w:tcMar>
              <w:top w:w="0" w:type="dxa"/>
              <w:bottom w:w="0" w:type="dxa"/>
            </w:tcMar>
            <w:vAlign w:val="center"/>
          </w:tcPr>
          <w:p w14:paraId="2A74C65C" w14:textId="77777777" w:rsidR="00FF2A66" w:rsidRDefault="00A7391C">
            <w:pPr>
              <w:keepNext/>
              <w:keepLines/>
              <w:spacing w:after="0" w:line="240" w:lineRule="auto"/>
              <w:jc w:val="right"/>
            </w:pPr>
            <w:r>
              <w:rPr>
                <w:b/>
                <w:sz w:val="18"/>
              </w:rPr>
              <w:t>2144,7</w:t>
            </w:r>
          </w:p>
        </w:tc>
      </w:tr>
      <w:tr w:rsidR="00FF2A66" w14:paraId="6FEF0133" w14:textId="77777777">
        <w:trPr>
          <w:cantSplit/>
          <w:trHeight w:val="560"/>
        </w:trPr>
        <w:tc>
          <w:tcPr>
            <w:tcW w:w="700" w:type="dxa"/>
            <w:tcMar>
              <w:top w:w="0" w:type="dxa"/>
              <w:bottom w:w="0" w:type="dxa"/>
            </w:tcMar>
            <w:vAlign w:val="center"/>
          </w:tcPr>
          <w:p w14:paraId="2B2767CB" w14:textId="77777777" w:rsidR="00FF2A66" w:rsidRDefault="00A7391C">
            <w:pPr>
              <w:keepNext/>
              <w:keepLines/>
              <w:spacing w:after="0" w:line="240" w:lineRule="auto"/>
            </w:pPr>
            <w:r>
              <w:rPr>
                <w:sz w:val="18"/>
              </w:rPr>
              <w:t>7</w:t>
            </w:r>
          </w:p>
        </w:tc>
        <w:tc>
          <w:tcPr>
            <w:tcW w:w="3180" w:type="dxa"/>
            <w:tcMar>
              <w:top w:w="0" w:type="dxa"/>
              <w:bottom w:w="0" w:type="dxa"/>
            </w:tcMar>
            <w:vAlign w:val="center"/>
          </w:tcPr>
          <w:p w14:paraId="21C59F81" w14:textId="77777777" w:rsidR="00FF2A66" w:rsidRDefault="00A7391C">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3584D9A7" w14:textId="77777777" w:rsidR="00FF2A66" w:rsidRDefault="00A7391C">
            <w:pPr>
              <w:keepNext/>
              <w:keepLines/>
              <w:spacing w:after="0" w:line="240" w:lineRule="auto"/>
            </w:pPr>
            <w:r>
              <w:rPr>
                <w:sz w:val="18"/>
              </w:rPr>
              <w:t>7</w:t>
            </w:r>
          </w:p>
        </w:tc>
        <w:tc>
          <w:tcPr>
            <w:tcW w:w="1860" w:type="dxa"/>
            <w:tcMar>
              <w:top w:w="0" w:type="dxa"/>
              <w:bottom w:w="0" w:type="dxa"/>
            </w:tcMar>
            <w:vAlign w:val="center"/>
          </w:tcPr>
          <w:p w14:paraId="449EA193" w14:textId="77777777" w:rsidR="00FF2A66" w:rsidRDefault="00A7391C">
            <w:pPr>
              <w:keepNext/>
              <w:keepLines/>
              <w:spacing w:after="0" w:line="240" w:lineRule="auto"/>
              <w:jc w:val="right"/>
            </w:pPr>
            <w:r>
              <w:rPr>
                <w:sz w:val="18"/>
              </w:rPr>
              <w:t>0,00</w:t>
            </w:r>
          </w:p>
        </w:tc>
        <w:tc>
          <w:tcPr>
            <w:tcW w:w="1860" w:type="dxa"/>
            <w:tcMar>
              <w:top w:w="0" w:type="dxa"/>
              <w:bottom w:w="0" w:type="dxa"/>
            </w:tcMar>
            <w:vAlign w:val="center"/>
          </w:tcPr>
          <w:p w14:paraId="14A9704D" w14:textId="77777777" w:rsidR="00FF2A66" w:rsidRDefault="00A7391C">
            <w:pPr>
              <w:keepNext/>
              <w:keepLines/>
              <w:spacing w:after="0" w:line="240" w:lineRule="auto"/>
              <w:jc w:val="right"/>
            </w:pPr>
            <w:r>
              <w:rPr>
                <w:sz w:val="18"/>
              </w:rPr>
              <w:t>0,00</w:t>
            </w:r>
          </w:p>
        </w:tc>
        <w:tc>
          <w:tcPr>
            <w:tcW w:w="700" w:type="dxa"/>
            <w:tcMar>
              <w:top w:w="0" w:type="dxa"/>
              <w:bottom w:w="0" w:type="dxa"/>
            </w:tcMar>
            <w:vAlign w:val="center"/>
          </w:tcPr>
          <w:p w14:paraId="43460307" w14:textId="77777777" w:rsidR="00FF2A66" w:rsidRDefault="00A7391C">
            <w:pPr>
              <w:keepNext/>
              <w:keepLines/>
              <w:spacing w:after="0" w:line="240" w:lineRule="auto"/>
              <w:jc w:val="right"/>
            </w:pPr>
            <w:r>
              <w:rPr>
                <w:sz w:val="18"/>
              </w:rPr>
              <w:t>-</w:t>
            </w:r>
          </w:p>
        </w:tc>
      </w:tr>
      <w:tr w:rsidR="00FF2A66" w14:paraId="6847AA2B" w14:textId="77777777">
        <w:trPr>
          <w:cantSplit/>
          <w:trHeight w:val="560"/>
        </w:trPr>
        <w:tc>
          <w:tcPr>
            <w:tcW w:w="700" w:type="dxa"/>
            <w:tcMar>
              <w:top w:w="0" w:type="dxa"/>
              <w:bottom w:w="0" w:type="dxa"/>
            </w:tcMar>
            <w:vAlign w:val="center"/>
          </w:tcPr>
          <w:p w14:paraId="3F0E03AE" w14:textId="77777777" w:rsidR="00FF2A66" w:rsidRDefault="00A7391C">
            <w:pPr>
              <w:keepNext/>
              <w:keepLines/>
              <w:spacing w:after="0" w:line="240" w:lineRule="auto"/>
            </w:pPr>
            <w:r>
              <w:rPr>
                <w:sz w:val="18"/>
              </w:rPr>
              <w:t>4</w:t>
            </w:r>
          </w:p>
        </w:tc>
        <w:tc>
          <w:tcPr>
            <w:tcW w:w="3180" w:type="dxa"/>
            <w:tcMar>
              <w:top w:w="0" w:type="dxa"/>
              <w:bottom w:w="0" w:type="dxa"/>
            </w:tcMar>
            <w:vAlign w:val="center"/>
          </w:tcPr>
          <w:p w14:paraId="17AFF152" w14:textId="77777777" w:rsidR="00FF2A66" w:rsidRDefault="00A7391C">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53C998BA" w14:textId="77777777" w:rsidR="00FF2A66" w:rsidRDefault="00A7391C">
            <w:pPr>
              <w:keepNext/>
              <w:keepLines/>
              <w:spacing w:after="0" w:line="240" w:lineRule="auto"/>
            </w:pPr>
            <w:r>
              <w:rPr>
                <w:sz w:val="18"/>
              </w:rPr>
              <w:t>4</w:t>
            </w:r>
          </w:p>
        </w:tc>
        <w:tc>
          <w:tcPr>
            <w:tcW w:w="1860" w:type="dxa"/>
            <w:tcMar>
              <w:top w:w="0" w:type="dxa"/>
              <w:bottom w:w="0" w:type="dxa"/>
            </w:tcMar>
            <w:vAlign w:val="center"/>
          </w:tcPr>
          <w:p w14:paraId="77F4EB69" w14:textId="77777777" w:rsidR="00FF2A66" w:rsidRDefault="00A7391C">
            <w:pPr>
              <w:keepNext/>
              <w:keepLines/>
              <w:spacing w:after="0" w:line="240" w:lineRule="auto"/>
              <w:jc w:val="right"/>
            </w:pPr>
            <w:r>
              <w:rPr>
                <w:sz w:val="18"/>
              </w:rPr>
              <w:t>4.149,21</w:t>
            </w:r>
          </w:p>
        </w:tc>
        <w:tc>
          <w:tcPr>
            <w:tcW w:w="1860" w:type="dxa"/>
            <w:tcMar>
              <w:top w:w="0" w:type="dxa"/>
              <w:bottom w:w="0" w:type="dxa"/>
            </w:tcMar>
            <w:vAlign w:val="center"/>
          </w:tcPr>
          <w:p w14:paraId="09F8252B" w14:textId="77777777" w:rsidR="00FF2A66" w:rsidRDefault="00A7391C">
            <w:pPr>
              <w:keepNext/>
              <w:keepLines/>
              <w:spacing w:after="0" w:line="240" w:lineRule="auto"/>
              <w:jc w:val="right"/>
            </w:pPr>
            <w:r>
              <w:rPr>
                <w:sz w:val="18"/>
              </w:rPr>
              <w:t>8.991,07</w:t>
            </w:r>
          </w:p>
        </w:tc>
        <w:tc>
          <w:tcPr>
            <w:tcW w:w="700" w:type="dxa"/>
            <w:tcMar>
              <w:top w:w="0" w:type="dxa"/>
              <w:bottom w:w="0" w:type="dxa"/>
            </w:tcMar>
            <w:vAlign w:val="center"/>
          </w:tcPr>
          <w:p w14:paraId="0FB68637" w14:textId="77777777" w:rsidR="00FF2A66" w:rsidRDefault="00A7391C">
            <w:pPr>
              <w:keepNext/>
              <w:keepLines/>
              <w:spacing w:after="0" w:line="240" w:lineRule="auto"/>
              <w:jc w:val="right"/>
            </w:pPr>
            <w:r>
              <w:rPr>
                <w:sz w:val="18"/>
              </w:rPr>
              <w:t>216,7</w:t>
            </w:r>
          </w:p>
        </w:tc>
      </w:tr>
      <w:tr w:rsidR="00FF2A66" w14:paraId="6A934535" w14:textId="77777777">
        <w:trPr>
          <w:cantSplit/>
          <w:trHeight w:val="560"/>
        </w:trPr>
        <w:tc>
          <w:tcPr>
            <w:tcW w:w="700" w:type="dxa"/>
            <w:tcMar>
              <w:top w:w="0" w:type="dxa"/>
              <w:bottom w:w="0" w:type="dxa"/>
            </w:tcMar>
            <w:vAlign w:val="center"/>
          </w:tcPr>
          <w:p w14:paraId="20582AAF" w14:textId="77777777" w:rsidR="00FF2A66" w:rsidRDefault="00FF2A66">
            <w:pPr>
              <w:keepNext/>
              <w:keepLines/>
              <w:spacing w:after="0" w:line="240" w:lineRule="auto"/>
            </w:pPr>
          </w:p>
        </w:tc>
        <w:tc>
          <w:tcPr>
            <w:tcW w:w="3180" w:type="dxa"/>
            <w:tcMar>
              <w:top w:w="0" w:type="dxa"/>
              <w:bottom w:w="0" w:type="dxa"/>
            </w:tcMar>
            <w:vAlign w:val="center"/>
          </w:tcPr>
          <w:p w14:paraId="716A4719" w14:textId="77777777" w:rsidR="00FF2A66" w:rsidRDefault="00A7391C">
            <w:pPr>
              <w:keepNext/>
              <w:keepLines/>
              <w:spacing w:after="0" w:line="240" w:lineRule="auto"/>
            </w:pPr>
            <w:r>
              <w:rPr>
                <w:b/>
                <w:sz w:val="18"/>
              </w:rPr>
              <w:t>MANJAK PRIHODA OD NEFINANCIJSKE IMOVINE (šifre 4-7)</w:t>
            </w:r>
          </w:p>
        </w:tc>
        <w:tc>
          <w:tcPr>
            <w:tcW w:w="700" w:type="dxa"/>
            <w:tcMar>
              <w:top w:w="0" w:type="dxa"/>
              <w:bottom w:w="0" w:type="dxa"/>
            </w:tcMar>
            <w:vAlign w:val="center"/>
          </w:tcPr>
          <w:p w14:paraId="15368DE2" w14:textId="77777777" w:rsidR="00FF2A66" w:rsidRDefault="00A7391C">
            <w:pPr>
              <w:keepNext/>
              <w:keepLines/>
              <w:spacing w:after="0" w:line="240" w:lineRule="auto"/>
            </w:pPr>
            <w:r>
              <w:rPr>
                <w:b/>
                <w:sz w:val="18"/>
              </w:rPr>
              <w:t>Y002</w:t>
            </w:r>
          </w:p>
        </w:tc>
        <w:tc>
          <w:tcPr>
            <w:tcW w:w="1860" w:type="dxa"/>
            <w:tcMar>
              <w:top w:w="0" w:type="dxa"/>
              <w:bottom w:w="0" w:type="dxa"/>
            </w:tcMar>
            <w:vAlign w:val="center"/>
          </w:tcPr>
          <w:p w14:paraId="68EDDE0E" w14:textId="77777777" w:rsidR="00FF2A66" w:rsidRDefault="00A7391C">
            <w:pPr>
              <w:keepNext/>
              <w:keepLines/>
              <w:spacing w:after="0" w:line="240" w:lineRule="auto"/>
              <w:jc w:val="right"/>
            </w:pPr>
            <w:r>
              <w:rPr>
                <w:b/>
                <w:sz w:val="18"/>
              </w:rPr>
              <w:t>4.149,21</w:t>
            </w:r>
          </w:p>
        </w:tc>
        <w:tc>
          <w:tcPr>
            <w:tcW w:w="1860" w:type="dxa"/>
            <w:tcMar>
              <w:top w:w="0" w:type="dxa"/>
              <w:bottom w:w="0" w:type="dxa"/>
            </w:tcMar>
            <w:vAlign w:val="center"/>
          </w:tcPr>
          <w:p w14:paraId="086CBFD1" w14:textId="77777777" w:rsidR="00FF2A66" w:rsidRDefault="00A7391C">
            <w:pPr>
              <w:keepNext/>
              <w:keepLines/>
              <w:spacing w:after="0" w:line="240" w:lineRule="auto"/>
              <w:jc w:val="right"/>
            </w:pPr>
            <w:r>
              <w:rPr>
                <w:b/>
                <w:sz w:val="18"/>
              </w:rPr>
              <w:t>8.991,07</w:t>
            </w:r>
          </w:p>
        </w:tc>
        <w:tc>
          <w:tcPr>
            <w:tcW w:w="700" w:type="dxa"/>
            <w:tcMar>
              <w:top w:w="0" w:type="dxa"/>
              <w:bottom w:w="0" w:type="dxa"/>
            </w:tcMar>
            <w:vAlign w:val="center"/>
          </w:tcPr>
          <w:p w14:paraId="4F076AA6" w14:textId="77777777" w:rsidR="00FF2A66" w:rsidRDefault="00A7391C">
            <w:pPr>
              <w:keepNext/>
              <w:keepLines/>
              <w:spacing w:after="0" w:line="240" w:lineRule="auto"/>
              <w:jc w:val="right"/>
            </w:pPr>
            <w:r>
              <w:rPr>
                <w:b/>
                <w:sz w:val="18"/>
              </w:rPr>
              <w:t>216,7</w:t>
            </w:r>
          </w:p>
        </w:tc>
      </w:tr>
      <w:tr w:rsidR="00FF2A66" w14:paraId="04C89358" w14:textId="77777777">
        <w:trPr>
          <w:cantSplit/>
          <w:trHeight w:val="560"/>
        </w:trPr>
        <w:tc>
          <w:tcPr>
            <w:tcW w:w="700" w:type="dxa"/>
            <w:tcMar>
              <w:top w:w="0" w:type="dxa"/>
              <w:bottom w:w="0" w:type="dxa"/>
            </w:tcMar>
            <w:vAlign w:val="center"/>
          </w:tcPr>
          <w:p w14:paraId="2ED2F977" w14:textId="77777777" w:rsidR="00FF2A66" w:rsidRDefault="00A7391C">
            <w:pPr>
              <w:keepNext/>
              <w:keepLines/>
              <w:spacing w:after="0" w:line="240" w:lineRule="auto"/>
            </w:pPr>
            <w:r>
              <w:rPr>
                <w:sz w:val="18"/>
              </w:rPr>
              <w:t>8</w:t>
            </w:r>
          </w:p>
        </w:tc>
        <w:tc>
          <w:tcPr>
            <w:tcW w:w="3180" w:type="dxa"/>
            <w:tcMar>
              <w:top w:w="0" w:type="dxa"/>
              <w:bottom w:w="0" w:type="dxa"/>
            </w:tcMar>
            <w:vAlign w:val="center"/>
          </w:tcPr>
          <w:p w14:paraId="6EB923B1" w14:textId="77777777" w:rsidR="00FF2A66" w:rsidRDefault="00A7391C">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4F9B38DB" w14:textId="77777777" w:rsidR="00FF2A66" w:rsidRDefault="00A7391C">
            <w:pPr>
              <w:keepNext/>
              <w:keepLines/>
              <w:spacing w:after="0" w:line="240" w:lineRule="auto"/>
            </w:pPr>
            <w:r>
              <w:rPr>
                <w:sz w:val="18"/>
              </w:rPr>
              <w:t>8</w:t>
            </w:r>
          </w:p>
        </w:tc>
        <w:tc>
          <w:tcPr>
            <w:tcW w:w="1860" w:type="dxa"/>
            <w:tcMar>
              <w:top w:w="0" w:type="dxa"/>
              <w:bottom w:w="0" w:type="dxa"/>
            </w:tcMar>
            <w:vAlign w:val="center"/>
          </w:tcPr>
          <w:p w14:paraId="10E117A2" w14:textId="77777777" w:rsidR="00FF2A66" w:rsidRDefault="00A7391C">
            <w:pPr>
              <w:keepNext/>
              <w:keepLines/>
              <w:spacing w:after="0" w:line="240" w:lineRule="auto"/>
              <w:jc w:val="right"/>
            </w:pPr>
            <w:r>
              <w:rPr>
                <w:sz w:val="18"/>
              </w:rPr>
              <w:t>0,00</w:t>
            </w:r>
          </w:p>
        </w:tc>
        <w:tc>
          <w:tcPr>
            <w:tcW w:w="1860" w:type="dxa"/>
            <w:tcMar>
              <w:top w:w="0" w:type="dxa"/>
              <w:bottom w:w="0" w:type="dxa"/>
            </w:tcMar>
            <w:vAlign w:val="center"/>
          </w:tcPr>
          <w:p w14:paraId="26544ECF" w14:textId="77777777" w:rsidR="00FF2A66" w:rsidRDefault="00A7391C">
            <w:pPr>
              <w:keepNext/>
              <w:keepLines/>
              <w:spacing w:after="0" w:line="240" w:lineRule="auto"/>
              <w:jc w:val="right"/>
            </w:pPr>
            <w:r>
              <w:rPr>
                <w:sz w:val="18"/>
              </w:rPr>
              <w:t>0,00</w:t>
            </w:r>
          </w:p>
        </w:tc>
        <w:tc>
          <w:tcPr>
            <w:tcW w:w="700" w:type="dxa"/>
            <w:tcMar>
              <w:top w:w="0" w:type="dxa"/>
              <w:bottom w:w="0" w:type="dxa"/>
            </w:tcMar>
            <w:vAlign w:val="center"/>
          </w:tcPr>
          <w:p w14:paraId="0B603471" w14:textId="77777777" w:rsidR="00FF2A66" w:rsidRDefault="00A7391C">
            <w:pPr>
              <w:keepNext/>
              <w:keepLines/>
              <w:spacing w:after="0" w:line="240" w:lineRule="auto"/>
              <w:jc w:val="right"/>
            </w:pPr>
            <w:r>
              <w:rPr>
                <w:sz w:val="18"/>
              </w:rPr>
              <w:t>-</w:t>
            </w:r>
          </w:p>
        </w:tc>
      </w:tr>
      <w:tr w:rsidR="00FF2A66" w14:paraId="27972D8C" w14:textId="77777777">
        <w:trPr>
          <w:cantSplit/>
          <w:trHeight w:val="560"/>
        </w:trPr>
        <w:tc>
          <w:tcPr>
            <w:tcW w:w="700" w:type="dxa"/>
            <w:tcMar>
              <w:top w:w="0" w:type="dxa"/>
              <w:bottom w:w="0" w:type="dxa"/>
            </w:tcMar>
            <w:vAlign w:val="center"/>
          </w:tcPr>
          <w:p w14:paraId="1DC9449A" w14:textId="77777777" w:rsidR="00FF2A66" w:rsidRDefault="00A7391C">
            <w:pPr>
              <w:keepNext/>
              <w:keepLines/>
              <w:spacing w:after="0" w:line="240" w:lineRule="auto"/>
            </w:pPr>
            <w:r>
              <w:rPr>
                <w:sz w:val="18"/>
              </w:rPr>
              <w:t>5</w:t>
            </w:r>
          </w:p>
        </w:tc>
        <w:tc>
          <w:tcPr>
            <w:tcW w:w="3180" w:type="dxa"/>
            <w:tcMar>
              <w:top w:w="0" w:type="dxa"/>
              <w:bottom w:w="0" w:type="dxa"/>
            </w:tcMar>
            <w:vAlign w:val="center"/>
          </w:tcPr>
          <w:p w14:paraId="4D59932C" w14:textId="77777777" w:rsidR="00FF2A66" w:rsidRDefault="00A7391C">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006FE6EA" w14:textId="77777777" w:rsidR="00FF2A66" w:rsidRDefault="00A7391C">
            <w:pPr>
              <w:keepNext/>
              <w:keepLines/>
              <w:spacing w:after="0" w:line="240" w:lineRule="auto"/>
            </w:pPr>
            <w:r>
              <w:rPr>
                <w:sz w:val="18"/>
              </w:rPr>
              <w:t>5</w:t>
            </w:r>
          </w:p>
        </w:tc>
        <w:tc>
          <w:tcPr>
            <w:tcW w:w="1860" w:type="dxa"/>
            <w:tcMar>
              <w:top w:w="0" w:type="dxa"/>
              <w:bottom w:w="0" w:type="dxa"/>
            </w:tcMar>
            <w:vAlign w:val="center"/>
          </w:tcPr>
          <w:p w14:paraId="5FFA5002" w14:textId="77777777" w:rsidR="00FF2A66" w:rsidRDefault="00A7391C">
            <w:pPr>
              <w:keepNext/>
              <w:keepLines/>
              <w:spacing w:after="0" w:line="240" w:lineRule="auto"/>
              <w:jc w:val="right"/>
            </w:pPr>
            <w:r>
              <w:rPr>
                <w:sz w:val="18"/>
              </w:rPr>
              <w:t>0,00</w:t>
            </w:r>
          </w:p>
        </w:tc>
        <w:tc>
          <w:tcPr>
            <w:tcW w:w="1860" w:type="dxa"/>
            <w:tcMar>
              <w:top w:w="0" w:type="dxa"/>
              <w:bottom w:w="0" w:type="dxa"/>
            </w:tcMar>
            <w:vAlign w:val="center"/>
          </w:tcPr>
          <w:p w14:paraId="20DC54FD" w14:textId="77777777" w:rsidR="00FF2A66" w:rsidRDefault="00A7391C">
            <w:pPr>
              <w:keepNext/>
              <w:keepLines/>
              <w:spacing w:after="0" w:line="240" w:lineRule="auto"/>
              <w:jc w:val="right"/>
            </w:pPr>
            <w:r>
              <w:rPr>
                <w:sz w:val="18"/>
              </w:rPr>
              <w:t>0,00</w:t>
            </w:r>
          </w:p>
        </w:tc>
        <w:tc>
          <w:tcPr>
            <w:tcW w:w="700" w:type="dxa"/>
            <w:tcMar>
              <w:top w:w="0" w:type="dxa"/>
              <w:bottom w:w="0" w:type="dxa"/>
            </w:tcMar>
            <w:vAlign w:val="center"/>
          </w:tcPr>
          <w:p w14:paraId="3FB5414E" w14:textId="77777777" w:rsidR="00FF2A66" w:rsidRDefault="00A7391C">
            <w:pPr>
              <w:keepNext/>
              <w:keepLines/>
              <w:spacing w:after="0" w:line="240" w:lineRule="auto"/>
              <w:jc w:val="right"/>
            </w:pPr>
            <w:r>
              <w:rPr>
                <w:sz w:val="18"/>
              </w:rPr>
              <w:t>-</w:t>
            </w:r>
          </w:p>
        </w:tc>
      </w:tr>
      <w:tr w:rsidR="00FF2A66" w14:paraId="0363604E" w14:textId="77777777">
        <w:trPr>
          <w:cantSplit/>
          <w:trHeight w:val="560"/>
        </w:trPr>
        <w:tc>
          <w:tcPr>
            <w:tcW w:w="700" w:type="dxa"/>
            <w:tcMar>
              <w:top w:w="0" w:type="dxa"/>
              <w:bottom w:w="0" w:type="dxa"/>
            </w:tcMar>
            <w:vAlign w:val="center"/>
          </w:tcPr>
          <w:p w14:paraId="6DBB1006" w14:textId="77777777" w:rsidR="00FF2A66" w:rsidRDefault="00FF2A66">
            <w:pPr>
              <w:keepNext/>
              <w:keepLines/>
              <w:spacing w:after="0" w:line="240" w:lineRule="auto"/>
            </w:pPr>
          </w:p>
        </w:tc>
        <w:tc>
          <w:tcPr>
            <w:tcW w:w="3180" w:type="dxa"/>
            <w:tcMar>
              <w:top w:w="0" w:type="dxa"/>
              <w:bottom w:w="0" w:type="dxa"/>
            </w:tcMar>
            <w:vAlign w:val="center"/>
          </w:tcPr>
          <w:p w14:paraId="3C62B0EA" w14:textId="77777777" w:rsidR="00FF2A66" w:rsidRDefault="00A7391C">
            <w:pPr>
              <w:keepNext/>
              <w:keepLines/>
              <w:spacing w:after="0" w:line="240" w:lineRule="auto"/>
            </w:pPr>
            <w:r>
              <w:rPr>
                <w:b/>
                <w:sz w:val="18"/>
              </w:rPr>
              <w:t>VIŠAK/MANJAK PRIMITAKA OD FINANCIJSKE IMOVINE I ZADUŽIVANJA (šifre 8-5, 5-8)</w:t>
            </w:r>
          </w:p>
        </w:tc>
        <w:tc>
          <w:tcPr>
            <w:tcW w:w="700" w:type="dxa"/>
            <w:tcMar>
              <w:top w:w="0" w:type="dxa"/>
              <w:bottom w:w="0" w:type="dxa"/>
            </w:tcMar>
            <w:vAlign w:val="center"/>
          </w:tcPr>
          <w:p w14:paraId="3129C8DE" w14:textId="77777777" w:rsidR="00FF2A66" w:rsidRDefault="00A7391C">
            <w:pPr>
              <w:keepNext/>
              <w:keepLines/>
              <w:spacing w:after="0" w:line="240" w:lineRule="auto"/>
            </w:pPr>
            <w:r>
              <w:rPr>
                <w:b/>
                <w:sz w:val="18"/>
              </w:rPr>
              <w:t>X003, Y003</w:t>
            </w:r>
          </w:p>
        </w:tc>
        <w:tc>
          <w:tcPr>
            <w:tcW w:w="1860" w:type="dxa"/>
            <w:tcMar>
              <w:top w:w="0" w:type="dxa"/>
              <w:bottom w:w="0" w:type="dxa"/>
            </w:tcMar>
            <w:vAlign w:val="center"/>
          </w:tcPr>
          <w:p w14:paraId="2B0BA78B" w14:textId="77777777" w:rsidR="00FF2A66" w:rsidRDefault="00A7391C">
            <w:pPr>
              <w:keepNext/>
              <w:keepLines/>
              <w:spacing w:after="0" w:line="240" w:lineRule="auto"/>
              <w:jc w:val="right"/>
            </w:pPr>
            <w:r>
              <w:rPr>
                <w:b/>
                <w:sz w:val="18"/>
              </w:rPr>
              <w:t>0,00</w:t>
            </w:r>
          </w:p>
        </w:tc>
        <w:tc>
          <w:tcPr>
            <w:tcW w:w="1860" w:type="dxa"/>
            <w:tcMar>
              <w:top w:w="0" w:type="dxa"/>
              <w:bottom w:w="0" w:type="dxa"/>
            </w:tcMar>
            <w:vAlign w:val="center"/>
          </w:tcPr>
          <w:p w14:paraId="7927507E" w14:textId="77777777" w:rsidR="00FF2A66" w:rsidRDefault="00A7391C">
            <w:pPr>
              <w:keepNext/>
              <w:keepLines/>
              <w:spacing w:after="0" w:line="240" w:lineRule="auto"/>
              <w:jc w:val="right"/>
            </w:pPr>
            <w:r>
              <w:rPr>
                <w:b/>
                <w:sz w:val="18"/>
              </w:rPr>
              <w:t>0,00</w:t>
            </w:r>
          </w:p>
        </w:tc>
        <w:tc>
          <w:tcPr>
            <w:tcW w:w="700" w:type="dxa"/>
            <w:tcMar>
              <w:top w:w="0" w:type="dxa"/>
              <w:bottom w:w="0" w:type="dxa"/>
            </w:tcMar>
            <w:vAlign w:val="center"/>
          </w:tcPr>
          <w:p w14:paraId="7447D92C" w14:textId="77777777" w:rsidR="00FF2A66" w:rsidRDefault="00A7391C">
            <w:pPr>
              <w:keepNext/>
              <w:keepLines/>
              <w:spacing w:after="0" w:line="240" w:lineRule="auto"/>
              <w:jc w:val="right"/>
            </w:pPr>
            <w:r>
              <w:rPr>
                <w:b/>
                <w:sz w:val="18"/>
              </w:rPr>
              <w:t>-</w:t>
            </w:r>
          </w:p>
        </w:tc>
      </w:tr>
      <w:tr w:rsidR="00FF2A66" w14:paraId="245683BA" w14:textId="77777777">
        <w:trPr>
          <w:cantSplit/>
          <w:trHeight w:val="560"/>
        </w:trPr>
        <w:tc>
          <w:tcPr>
            <w:tcW w:w="700" w:type="dxa"/>
            <w:tcMar>
              <w:top w:w="0" w:type="dxa"/>
              <w:bottom w:w="0" w:type="dxa"/>
            </w:tcMar>
            <w:vAlign w:val="center"/>
          </w:tcPr>
          <w:p w14:paraId="1672326E" w14:textId="77777777" w:rsidR="00FF2A66" w:rsidRDefault="00FF2A66">
            <w:pPr>
              <w:keepNext/>
              <w:keepLines/>
              <w:spacing w:after="0" w:line="240" w:lineRule="auto"/>
            </w:pPr>
          </w:p>
        </w:tc>
        <w:tc>
          <w:tcPr>
            <w:tcW w:w="3180" w:type="dxa"/>
            <w:tcMar>
              <w:top w:w="0" w:type="dxa"/>
              <w:bottom w:w="0" w:type="dxa"/>
            </w:tcMar>
            <w:vAlign w:val="center"/>
          </w:tcPr>
          <w:p w14:paraId="3605723D" w14:textId="77777777" w:rsidR="00FF2A66" w:rsidRDefault="00A7391C">
            <w:pPr>
              <w:keepNext/>
              <w:keepLines/>
              <w:spacing w:after="0" w:line="240" w:lineRule="auto"/>
            </w:pPr>
            <w:r>
              <w:rPr>
                <w:b/>
                <w:sz w:val="18"/>
              </w:rPr>
              <w:t>MANJAK PRIHODA I PRIMITAKA (šifre Y345-X678)</w:t>
            </w:r>
          </w:p>
        </w:tc>
        <w:tc>
          <w:tcPr>
            <w:tcW w:w="700" w:type="dxa"/>
            <w:tcMar>
              <w:top w:w="0" w:type="dxa"/>
              <w:bottom w:w="0" w:type="dxa"/>
            </w:tcMar>
            <w:vAlign w:val="center"/>
          </w:tcPr>
          <w:p w14:paraId="09FC648E" w14:textId="77777777" w:rsidR="00FF2A66" w:rsidRDefault="00A7391C">
            <w:pPr>
              <w:keepNext/>
              <w:keepLines/>
              <w:spacing w:after="0" w:line="240" w:lineRule="auto"/>
            </w:pPr>
            <w:r>
              <w:rPr>
                <w:b/>
                <w:sz w:val="18"/>
              </w:rPr>
              <w:t>Y005</w:t>
            </w:r>
          </w:p>
        </w:tc>
        <w:tc>
          <w:tcPr>
            <w:tcW w:w="1860" w:type="dxa"/>
            <w:tcMar>
              <w:top w:w="0" w:type="dxa"/>
              <w:bottom w:w="0" w:type="dxa"/>
            </w:tcMar>
            <w:vAlign w:val="center"/>
          </w:tcPr>
          <w:p w14:paraId="32AA5F9F" w14:textId="77777777" w:rsidR="00FF2A66" w:rsidRDefault="00A7391C">
            <w:pPr>
              <w:keepNext/>
              <w:keepLines/>
              <w:spacing w:after="0" w:line="240" w:lineRule="auto"/>
              <w:jc w:val="right"/>
            </w:pPr>
            <w:r>
              <w:rPr>
                <w:b/>
                <w:sz w:val="18"/>
              </w:rPr>
              <w:t>6.901,84</w:t>
            </w:r>
          </w:p>
        </w:tc>
        <w:tc>
          <w:tcPr>
            <w:tcW w:w="1860" w:type="dxa"/>
            <w:tcMar>
              <w:top w:w="0" w:type="dxa"/>
              <w:bottom w:w="0" w:type="dxa"/>
            </w:tcMar>
            <w:vAlign w:val="center"/>
          </w:tcPr>
          <w:p w14:paraId="4D232DE7" w14:textId="77777777" w:rsidR="00FF2A66" w:rsidRDefault="00A7391C">
            <w:pPr>
              <w:keepNext/>
              <w:keepLines/>
              <w:spacing w:after="0" w:line="240" w:lineRule="auto"/>
              <w:jc w:val="right"/>
            </w:pPr>
            <w:r>
              <w:rPr>
                <w:b/>
                <w:sz w:val="18"/>
              </w:rPr>
              <w:t>68.026,64</w:t>
            </w:r>
          </w:p>
        </w:tc>
        <w:tc>
          <w:tcPr>
            <w:tcW w:w="700" w:type="dxa"/>
            <w:tcMar>
              <w:top w:w="0" w:type="dxa"/>
              <w:bottom w:w="0" w:type="dxa"/>
            </w:tcMar>
            <w:vAlign w:val="center"/>
          </w:tcPr>
          <w:p w14:paraId="59A4DA46" w14:textId="77777777" w:rsidR="00FF2A66" w:rsidRDefault="00A7391C">
            <w:pPr>
              <w:keepNext/>
              <w:keepLines/>
              <w:spacing w:after="0" w:line="240" w:lineRule="auto"/>
              <w:jc w:val="right"/>
            </w:pPr>
            <w:r>
              <w:rPr>
                <w:b/>
                <w:sz w:val="18"/>
              </w:rPr>
              <w:t>985,6</w:t>
            </w:r>
          </w:p>
        </w:tc>
      </w:tr>
    </w:tbl>
    <w:p w14:paraId="2608374F" w14:textId="77777777" w:rsidR="00FF2A66" w:rsidRDefault="00FF2A66">
      <w:pPr>
        <w:spacing w:after="0"/>
      </w:pPr>
    </w:p>
    <w:p w14:paraId="243EA924" w14:textId="77777777" w:rsidR="00FF2A66" w:rsidRDefault="00A7391C">
      <w:r>
        <w:t xml:space="preserve">U razdoblju od 01.01. do 31.03.2026. godine prihodi poslovanja ostvareni su u iznosu od 226.730,76 eura i u odnosu isto razdoblje  prošle godine smanjili su se za 16,60%. Razlog tako velikog smanjenja vezan je uz prelazak JVP Grada Krka u riznicu našeg osnivača Grada Krka. Naime Grad Krk od 01.01.2026.g. uveo je sustav riznice za sve svoje proračunske </w:t>
      </w:r>
      <w:r>
        <w:lastRenderedPageBreak/>
        <w:t>korisnike. Prihodi koje ostvarujemo preko našeg osnivača postaju raspoloživi u trenutku isplate rashoda. Kako je plaća za 03. mjesec obračunata sa 31.03.2026., a isplaćena  u 04. mjesecu u ovom kvartalu imamo manjak prihoda. </w:t>
      </w:r>
    </w:p>
    <w:p w14:paraId="12EBA2F2" w14:textId="77777777" w:rsidR="00FF2A66" w:rsidRDefault="00A7391C">
      <w:r>
        <w:t>Rashodi poslovanja u razdoblju od 01.01 do 31.03.2026. godine ostvareni su u iznosu od 285.766,33 eura. U odnosu na prošlu godinu povećali su se za 4,1 %. Najznačajnije povećanje bilježi se kod rashoda za materijal i energiju i to za 101,5 %, a najvećim dijelom je vezano  uz materijal za tekuće i investicijsko održavanje, te uz sitni inventar.</w:t>
      </w:r>
    </w:p>
    <w:p w14:paraId="74D6E1B9" w14:textId="77777777" w:rsidR="00FF2A66" w:rsidRDefault="00A7391C">
      <w:r>
        <w:t>U navedenom razdoblju nismo ostvarili prihode od prodaje nefinancijske imovine, dok su rashodi za nabavu nefinancijske imovine ostvareni u iznosu od 8.991,07 eura. U odnosu na prošlu godinu isti su se povećali za 1</w:t>
      </w:r>
    </w:p>
    <w:p w14:paraId="729E5ECE" w14:textId="77777777" w:rsidR="00FF2A66" w:rsidRDefault="00A7391C">
      <w:r>
        <w:t>16,7 %. Najviše su se povećali rashodi za nabavu proizvedene dugotrajne imovine i to za 189,6 %. Veliko odstupanje u odnosu na prošlu godinu vezano je veće ulaganje u nabavku uređaja i opreme.</w:t>
      </w:r>
    </w:p>
    <w:p w14:paraId="40A7F48E" w14:textId="77777777" w:rsidR="00FF2A66" w:rsidRDefault="00A7391C">
      <w:r>
        <w:t>U navedenom razdoblju nije bilo ostvarenih primitaka i izdataka od financijske imovine i zaduživanja. U razdoblju od 01.01. do 31.03.2026. godine ostvaren je manjak prihoda poslovanja u iznosa od 59.035,57 eura, te manjak prihoda od nefinancijske imovine u iznosu od 8.991,07 eura, slijedom čega je na kraju izvještajnog razdoblja ostvaren ukupan manjak prihoda i primitaka u iznosu od 68.026,64 eura.</w:t>
      </w:r>
    </w:p>
    <w:p w14:paraId="065DBED6" w14:textId="77777777" w:rsidR="00FF2A66" w:rsidRDefault="00A7391C">
      <w:r>
        <w:br/>
      </w:r>
    </w:p>
    <w:p w14:paraId="556EC3A6" w14:textId="77777777" w:rsidR="00FF2A66" w:rsidRDefault="00A7391C">
      <w:pPr>
        <w:keepNext/>
        <w:spacing w:line="240" w:lineRule="auto"/>
        <w:jc w:val="center"/>
      </w:pPr>
      <w:r>
        <w:rPr>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06DA37F9" w14:textId="77777777">
        <w:trPr>
          <w:cantSplit/>
        </w:trPr>
        <w:tc>
          <w:tcPr>
            <w:tcW w:w="700" w:type="dxa"/>
            <w:shd w:val="clear" w:color="auto" w:fill="E7F0F9"/>
            <w:tcMar>
              <w:top w:w="0" w:type="dxa"/>
              <w:bottom w:w="0" w:type="dxa"/>
            </w:tcMar>
            <w:vAlign w:val="center"/>
          </w:tcPr>
          <w:p w14:paraId="1554A215"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ADAACE2"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2274F36"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916C73A"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9E5B22C"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BF0FB02" w14:textId="77777777" w:rsidR="00FF2A66" w:rsidRDefault="00A7391C">
            <w:pPr>
              <w:keepNext/>
              <w:keepLines/>
              <w:spacing w:after="0" w:line="240" w:lineRule="auto"/>
              <w:jc w:val="center"/>
            </w:pPr>
            <w:r>
              <w:rPr>
                <w:b/>
                <w:sz w:val="18"/>
              </w:rPr>
              <w:t>Indeks (%)</w:t>
            </w:r>
          </w:p>
        </w:tc>
      </w:tr>
      <w:tr w:rsidR="00FF2A66" w14:paraId="0B1F1F9E" w14:textId="77777777">
        <w:trPr>
          <w:cantSplit/>
          <w:trHeight w:val="560"/>
        </w:trPr>
        <w:tc>
          <w:tcPr>
            <w:tcW w:w="700" w:type="dxa"/>
            <w:tcMar>
              <w:top w:w="0" w:type="dxa"/>
              <w:bottom w:w="0" w:type="dxa"/>
            </w:tcMar>
            <w:vAlign w:val="center"/>
          </w:tcPr>
          <w:p w14:paraId="7CA2006E" w14:textId="77777777" w:rsidR="00FF2A66" w:rsidRDefault="00A7391C">
            <w:pPr>
              <w:keepNext/>
              <w:keepLines/>
              <w:spacing w:after="0" w:line="240" w:lineRule="auto"/>
            </w:pPr>
            <w:r>
              <w:rPr>
                <w:sz w:val="18"/>
              </w:rPr>
              <w:t>6</w:t>
            </w:r>
          </w:p>
        </w:tc>
        <w:tc>
          <w:tcPr>
            <w:tcW w:w="3180" w:type="dxa"/>
            <w:tcMar>
              <w:top w:w="0" w:type="dxa"/>
              <w:bottom w:w="0" w:type="dxa"/>
            </w:tcMar>
            <w:vAlign w:val="center"/>
          </w:tcPr>
          <w:p w14:paraId="6DF765E8" w14:textId="77777777" w:rsidR="00FF2A66" w:rsidRDefault="00A7391C">
            <w:pPr>
              <w:keepNext/>
              <w:keepLines/>
              <w:spacing w:after="0" w:line="240" w:lineRule="auto"/>
            </w:pPr>
            <w:r>
              <w:rPr>
                <w:sz w:val="18"/>
              </w:rPr>
              <w:t>PRIHODI POSLOVANJA (šifre 61+62+63+64+65+66+67+68)</w:t>
            </w:r>
          </w:p>
        </w:tc>
        <w:tc>
          <w:tcPr>
            <w:tcW w:w="700" w:type="dxa"/>
            <w:tcMar>
              <w:top w:w="0" w:type="dxa"/>
              <w:bottom w:w="0" w:type="dxa"/>
            </w:tcMar>
            <w:vAlign w:val="center"/>
          </w:tcPr>
          <w:p w14:paraId="470D6F7D" w14:textId="77777777" w:rsidR="00FF2A66" w:rsidRDefault="00A7391C">
            <w:pPr>
              <w:keepNext/>
              <w:keepLines/>
              <w:spacing w:after="0" w:line="240" w:lineRule="auto"/>
            </w:pPr>
            <w:r>
              <w:rPr>
                <w:sz w:val="18"/>
              </w:rPr>
              <w:t>6</w:t>
            </w:r>
          </w:p>
        </w:tc>
        <w:tc>
          <w:tcPr>
            <w:tcW w:w="1860" w:type="dxa"/>
            <w:tcMar>
              <w:top w:w="0" w:type="dxa"/>
              <w:bottom w:w="0" w:type="dxa"/>
            </w:tcMar>
            <w:vAlign w:val="center"/>
          </w:tcPr>
          <w:p w14:paraId="697AF223" w14:textId="77777777" w:rsidR="00FF2A66" w:rsidRDefault="00A7391C">
            <w:pPr>
              <w:keepNext/>
              <w:keepLines/>
              <w:spacing w:after="0" w:line="240" w:lineRule="auto"/>
              <w:jc w:val="right"/>
            </w:pPr>
            <w:r>
              <w:rPr>
                <w:sz w:val="18"/>
              </w:rPr>
              <w:t>271.767,88</w:t>
            </w:r>
          </w:p>
        </w:tc>
        <w:tc>
          <w:tcPr>
            <w:tcW w:w="1860" w:type="dxa"/>
            <w:tcMar>
              <w:top w:w="0" w:type="dxa"/>
              <w:bottom w:w="0" w:type="dxa"/>
            </w:tcMar>
            <w:vAlign w:val="center"/>
          </w:tcPr>
          <w:p w14:paraId="2CA81FDA" w14:textId="77777777" w:rsidR="00FF2A66" w:rsidRDefault="00A7391C">
            <w:pPr>
              <w:keepNext/>
              <w:keepLines/>
              <w:spacing w:after="0" w:line="240" w:lineRule="auto"/>
              <w:jc w:val="right"/>
            </w:pPr>
            <w:r>
              <w:rPr>
                <w:sz w:val="18"/>
              </w:rPr>
              <w:t>226.730,76</w:t>
            </w:r>
          </w:p>
        </w:tc>
        <w:tc>
          <w:tcPr>
            <w:tcW w:w="700" w:type="dxa"/>
            <w:tcMar>
              <w:top w:w="0" w:type="dxa"/>
              <w:bottom w:w="0" w:type="dxa"/>
            </w:tcMar>
            <w:vAlign w:val="center"/>
          </w:tcPr>
          <w:p w14:paraId="48DAC0B1" w14:textId="77777777" w:rsidR="00FF2A66" w:rsidRDefault="00A7391C">
            <w:pPr>
              <w:keepNext/>
              <w:keepLines/>
              <w:spacing w:after="0" w:line="240" w:lineRule="auto"/>
              <w:jc w:val="right"/>
            </w:pPr>
            <w:r>
              <w:rPr>
                <w:sz w:val="18"/>
              </w:rPr>
              <w:t>83,4</w:t>
            </w:r>
          </w:p>
        </w:tc>
      </w:tr>
    </w:tbl>
    <w:p w14:paraId="440CB7A8" w14:textId="77777777" w:rsidR="00FF2A66" w:rsidRDefault="00FF2A66">
      <w:pPr>
        <w:spacing w:after="0"/>
      </w:pPr>
    </w:p>
    <w:p w14:paraId="36EE77E8" w14:textId="77777777" w:rsidR="00FF2A66" w:rsidRDefault="00A7391C">
      <w:r>
        <w:t>Prihodi poslovanja u razdoblju od 01.01. do 31.03.2026. godine smanjili su se za 16,6 % u odnosu na isto razdoblje prošle godine.  Pomoći proračunskim korisnicima iz nenadležnog proračuna smanjile su se za 30,70 %, dok su se prihodi iz nadležnog proračuna smanjili za 20,50%.  Prihodi od prodaje proizvoda i roba, te pruženih usluga povećali za 47 %, dok kod donacija od pravnih i fizičkih osoba imamo povećanje od 56,7 %. </w:t>
      </w:r>
    </w:p>
    <w:p w14:paraId="757ACAE2" w14:textId="77777777" w:rsidR="00FF2A66" w:rsidRDefault="00A7391C">
      <w:r>
        <w:t>Smanjenje ovih prihoda vezano je uz ranije spomenut ulazak u sustav riznice, te priznavanje prihoda nakon što se plate knjiženi rashodi.</w:t>
      </w:r>
    </w:p>
    <w:p w14:paraId="02C62482" w14:textId="77777777" w:rsidR="00FF2A66" w:rsidRDefault="00FF2A66"/>
    <w:p w14:paraId="067351FE" w14:textId="77777777" w:rsidR="00FF2A66" w:rsidRDefault="00A7391C">
      <w:pPr>
        <w:keepNext/>
        <w:spacing w:line="240" w:lineRule="auto"/>
        <w:jc w:val="center"/>
      </w:pPr>
      <w:r>
        <w:rPr>
          <w:sz w:val="28"/>
        </w:rPr>
        <w:lastRenderedPageBreak/>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7BE01D62" w14:textId="77777777">
        <w:trPr>
          <w:cantSplit/>
        </w:trPr>
        <w:tc>
          <w:tcPr>
            <w:tcW w:w="700" w:type="dxa"/>
            <w:shd w:val="clear" w:color="auto" w:fill="E7F0F9"/>
            <w:tcMar>
              <w:top w:w="0" w:type="dxa"/>
              <w:bottom w:w="0" w:type="dxa"/>
            </w:tcMar>
            <w:vAlign w:val="center"/>
          </w:tcPr>
          <w:p w14:paraId="111D2AAF"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6FB48E5"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1282ECE"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D985A1B"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8C5A804"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1CBA0AF" w14:textId="77777777" w:rsidR="00FF2A66" w:rsidRDefault="00A7391C">
            <w:pPr>
              <w:keepNext/>
              <w:keepLines/>
              <w:spacing w:after="0" w:line="240" w:lineRule="auto"/>
              <w:jc w:val="center"/>
            </w:pPr>
            <w:r>
              <w:rPr>
                <w:b/>
                <w:sz w:val="18"/>
              </w:rPr>
              <w:t>Indeks (%)</w:t>
            </w:r>
          </w:p>
        </w:tc>
      </w:tr>
      <w:tr w:rsidR="00FF2A66" w14:paraId="37806CC9" w14:textId="77777777">
        <w:trPr>
          <w:cantSplit/>
          <w:trHeight w:val="560"/>
        </w:trPr>
        <w:tc>
          <w:tcPr>
            <w:tcW w:w="700" w:type="dxa"/>
            <w:tcMar>
              <w:top w:w="0" w:type="dxa"/>
              <w:bottom w:w="0" w:type="dxa"/>
            </w:tcMar>
            <w:vAlign w:val="center"/>
          </w:tcPr>
          <w:p w14:paraId="5FD42134" w14:textId="77777777" w:rsidR="00FF2A66" w:rsidRDefault="00A7391C">
            <w:pPr>
              <w:keepNext/>
              <w:keepLines/>
              <w:spacing w:after="0" w:line="240" w:lineRule="auto"/>
            </w:pPr>
            <w:r>
              <w:rPr>
                <w:sz w:val="18"/>
              </w:rPr>
              <w:t>6361</w:t>
            </w:r>
          </w:p>
        </w:tc>
        <w:tc>
          <w:tcPr>
            <w:tcW w:w="3180" w:type="dxa"/>
            <w:tcMar>
              <w:top w:w="0" w:type="dxa"/>
              <w:bottom w:w="0" w:type="dxa"/>
            </w:tcMar>
            <w:vAlign w:val="center"/>
          </w:tcPr>
          <w:p w14:paraId="680AA852" w14:textId="77777777" w:rsidR="00FF2A66" w:rsidRDefault="00A7391C">
            <w:pPr>
              <w:keepNext/>
              <w:keepLines/>
              <w:spacing w:after="0" w:line="240" w:lineRule="auto"/>
            </w:pPr>
            <w:r>
              <w:rPr>
                <w:sz w:val="18"/>
              </w:rPr>
              <w:t>Tekuće pomoći proračunskim korisnicima iz proračuna koji im nije nadležan</w:t>
            </w:r>
          </w:p>
        </w:tc>
        <w:tc>
          <w:tcPr>
            <w:tcW w:w="700" w:type="dxa"/>
            <w:tcMar>
              <w:top w:w="0" w:type="dxa"/>
              <w:bottom w:w="0" w:type="dxa"/>
            </w:tcMar>
            <w:vAlign w:val="center"/>
          </w:tcPr>
          <w:p w14:paraId="7BE84939" w14:textId="77777777" w:rsidR="00FF2A66" w:rsidRDefault="00A7391C">
            <w:pPr>
              <w:keepNext/>
              <w:keepLines/>
              <w:spacing w:after="0" w:line="240" w:lineRule="auto"/>
            </w:pPr>
            <w:r>
              <w:rPr>
                <w:sz w:val="18"/>
              </w:rPr>
              <w:t>6361</w:t>
            </w:r>
          </w:p>
        </w:tc>
        <w:tc>
          <w:tcPr>
            <w:tcW w:w="1860" w:type="dxa"/>
            <w:tcMar>
              <w:top w:w="0" w:type="dxa"/>
              <w:bottom w:w="0" w:type="dxa"/>
            </w:tcMar>
            <w:vAlign w:val="center"/>
          </w:tcPr>
          <w:p w14:paraId="194DFE14" w14:textId="77777777" w:rsidR="00FF2A66" w:rsidRDefault="00A7391C">
            <w:pPr>
              <w:keepNext/>
              <w:keepLines/>
              <w:spacing w:after="0" w:line="240" w:lineRule="auto"/>
              <w:jc w:val="right"/>
            </w:pPr>
            <w:r>
              <w:rPr>
                <w:sz w:val="18"/>
              </w:rPr>
              <w:t>97.208,65</w:t>
            </w:r>
          </w:p>
        </w:tc>
        <w:tc>
          <w:tcPr>
            <w:tcW w:w="1860" w:type="dxa"/>
            <w:tcMar>
              <w:top w:w="0" w:type="dxa"/>
              <w:bottom w:w="0" w:type="dxa"/>
            </w:tcMar>
            <w:vAlign w:val="center"/>
          </w:tcPr>
          <w:p w14:paraId="60190E2B" w14:textId="77777777" w:rsidR="00FF2A66" w:rsidRDefault="00A7391C">
            <w:pPr>
              <w:keepNext/>
              <w:keepLines/>
              <w:spacing w:after="0" w:line="240" w:lineRule="auto"/>
              <w:jc w:val="right"/>
            </w:pPr>
            <w:r>
              <w:rPr>
                <w:sz w:val="18"/>
              </w:rPr>
              <w:t>67.324,31</w:t>
            </w:r>
          </w:p>
        </w:tc>
        <w:tc>
          <w:tcPr>
            <w:tcW w:w="700" w:type="dxa"/>
            <w:tcMar>
              <w:top w:w="0" w:type="dxa"/>
              <w:bottom w:w="0" w:type="dxa"/>
            </w:tcMar>
            <w:vAlign w:val="center"/>
          </w:tcPr>
          <w:p w14:paraId="3C417DB5" w14:textId="77777777" w:rsidR="00FF2A66" w:rsidRDefault="00A7391C">
            <w:pPr>
              <w:keepNext/>
              <w:keepLines/>
              <w:spacing w:after="0" w:line="240" w:lineRule="auto"/>
              <w:jc w:val="right"/>
            </w:pPr>
            <w:r>
              <w:rPr>
                <w:sz w:val="18"/>
              </w:rPr>
              <w:t>69,3</w:t>
            </w:r>
          </w:p>
        </w:tc>
      </w:tr>
    </w:tbl>
    <w:p w14:paraId="54DA214D" w14:textId="77777777" w:rsidR="00FF2A66" w:rsidRDefault="00FF2A66">
      <w:pPr>
        <w:spacing w:after="0"/>
      </w:pPr>
    </w:p>
    <w:p w14:paraId="4F3C6F59" w14:textId="77777777" w:rsidR="00FF2A66" w:rsidRDefault="00A7391C">
      <w:r>
        <w:t>Pomoći iz nenadležnog proračuna vezane su uz Ugovor o financiranju rashoda za zaposlenike Javne vatrogasne postrojbe Grada Krka za 2026. godinu kojeg potpisuju sve JLS otoka Krka. Ugovorom se definira iznos potrebnih sredstava prema proporcionalnoj raspodjeli koje nedostaju kako bi se podmirila isplata plaća i drugih naknada za zaposlene. Kako smo prošle godine imali pretplatu na ovoj poziciji u iznosu od 67.324,31 eura u periodu od 01.01. do 31.03.2026. priznati su prihodi u pretplaćenom iznosu. Svim JLS-u umanjena je obveza za 2026.g. za pretplaćeni iznos u postocima koji su definirani udjelima svake pojedine JLS-u.  U odnosu na prošlu godinu ova vrsta pomoći smanila se za 30,70%, zbog ranije spomenutog ulaska u riznicu Grada Krka i izmjene načina priznavanja prihoda.</w:t>
      </w:r>
    </w:p>
    <w:p w14:paraId="5C888425" w14:textId="77777777" w:rsidR="00FF2A66" w:rsidRDefault="00A7391C">
      <w:r>
        <w:t> </w:t>
      </w:r>
    </w:p>
    <w:p w14:paraId="7C425EF9" w14:textId="77777777" w:rsidR="00FF2A66" w:rsidRDefault="00FF2A66"/>
    <w:p w14:paraId="19426701" w14:textId="77777777" w:rsidR="00FF2A66" w:rsidRDefault="00A7391C">
      <w:pPr>
        <w:keepNext/>
        <w:spacing w:line="240" w:lineRule="auto"/>
        <w:jc w:val="center"/>
      </w:pPr>
      <w:r>
        <w:rPr>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02DF63A7" w14:textId="77777777">
        <w:trPr>
          <w:cantSplit/>
        </w:trPr>
        <w:tc>
          <w:tcPr>
            <w:tcW w:w="700" w:type="dxa"/>
            <w:shd w:val="clear" w:color="auto" w:fill="E7F0F9"/>
            <w:tcMar>
              <w:top w:w="0" w:type="dxa"/>
              <w:bottom w:w="0" w:type="dxa"/>
            </w:tcMar>
            <w:vAlign w:val="center"/>
          </w:tcPr>
          <w:p w14:paraId="23763E3F"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A3EC929"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5B7EE4E"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C3DF9F5"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0AAFAC2"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A629449" w14:textId="77777777" w:rsidR="00FF2A66" w:rsidRDefault="00A7391C">
            <w:pPr>
              <w:keepNext/>
              <w:keepLines/>
              <w:spacing w:after="0" w:line="240" w:lineRule="auto"/>
              <w:jc w:val="center"/>
            </w:pPr>
            <w:r>
              <w:rPr>
                <w:b/>
                <w:sz w:val="18"/>
              </w:rPr>
              <w:t>Indeks (%)</w:t>
            </w:r>
          </w:p>
        </w:tc>
      </w:tr>
      <w:tr w:rsidR="00FF2A66" w14:paraId="4F307F11" w14:textId="77777777">
        <w:trPr>
          <w:cantSplit/>
          <w:trHeight w:val="560"/>
        </w:trPr>
        <w:tc>
          <w:tcPr>
            <w:tcW w:w="700" w:type="dxa"/>
            <w:tcMar>
              <w:top w:w="0" w:type="dxa"/>
              <w:bottom w:w="0" w:type="dxa"/>
            </w:tcMar>
            <w:vAlign w:val="center"/>
          </w:tcPr>
          <w:p w14:paraId="4EFEBACF" w14:textId="77777777" w:rsidR="00FF2A66" w:rsidRDefault="00A7391C">
            <w:pPr>
              <w:keepNext/>
              <w:keepLines/>
              <w:spacing w:after="0" w:line="240" w:lineRule="auto"/>
            </w:pPr>
            <w:r>
              <w:rPr>
                <w:sz w:val="18"/>
              </w:rPr>
              <w:t>6615</w:t>
            </w:r>
          </w:p>
        </w:tc>
        <w:tc>
          <w:tcPr>
            <w:tcW w:w="3180" w:type="dxa"/>
            <w:tcMar>
              <w:top w:w="0" w:type="dxa"/>
              <w:bottom w:w="0" w:type="dxa"/>
            </w:tcMar>
            <w:vAlign w:val="center"/>
          </w:tcPr>
          <w:p w14:paraId="1D51796F" w14:textId="77777777" w:rsidR="00FF2A66" w:rsidRDefault="00A7391C">
            <w:pPr>
              <w:keepNext/>
              <w:keepLines/>
              <w:spacing w:after="0" w:line="240" w:lineRule="auto"/>
            </w:pPr>
            <w:r>
              <w:rPr>
                <w:sz w:val="18"/>
              </w:rPr>
              <w:t>Prihodi od pruženih usluga</w:t>
            </w:r>
          </w:p>
        </w:tc>
        <w:tc>
          <w:tcPr>
            <w:tcW w:w="700" w:type="dxa"/>
            <w:tcMar>
              <w:top w:w="0" w:type="dxa"/>
              <w:bottom w:w="0" w:type="dxa"/>
            </w:tcMar>
            <w:vAlign w:val="center"/>
          </w:tcPr>
          <w:p w14:paraId="59AC66D2" w14:textId="77777777" w:rsidR="00FF2A66" w:rsidRDefault="00A7391C">
            <w:pPr>
              <w:keepNext/>
              <w:keepLines/>
              <w:spacing w:after="0" w:line="240" w:lineRule="auto"/>
            </w:pPr>
            <w:r>
              <w:rPr>
                <w:sz w:val="18"/>
              </w:rPr>
              <w:t>6615</w:t>
            </w:r>
          </w:p>
        </w:tc>
        <w:tc>
          <w:tcPr>
            <w:tcW w:w="1860" w:type="dxa"/>
            <w:tcMar>
              <w:top w:w="0" w:type="dxa"/>
              <w:bottom w:w="0" w:type="dxa"/>
            </w:tcMar>
            <w:vAlign w:val="center"/>
          </w:tcPr>
          <w:p w14:paraId="45F17BC7" w14:textId="77777777" w:rsidR="00FF2A66" w:rsidRDefault="00A7391C">
            <w:pPr>
              <w:keepNext/>
              <w:keepLines/>
              <w:spacing w:after="0" w:line="240" w:lineRule="auto"/>
              <w:jc w:val="right"/>
            </w:pPr>
            <w:r>
              <w:rPr>
                <w:sz w:val="18"/>
              </w:rPr>
              <w:t>4.109,53</w:t>
            </w:r>
          </w:p>
        </w:tc>
        <w:tc>
          <w:tcPr>
            <w:tcW w:w="1860" w:type="dxa"/>
            <w:tcMar>
              <w:top w:w="0" w:type="dxa"/>
              <w:bottom w:w="0" w:type="dxa"/>
            </w:tcMar>
            <w:vAlign w:val="center"/>
          </w:tcPr>
          <w:p w14:paraId="5C2653F0" w14:textId="77777777" w:rsidR="00FF2A66" w:rsidRDefault="00A7391C">
            <w:pPr>
              <w:keepNext/>
              <w:keepLines/>
              <w:spacing w:after="0" w:line="240" w:lineRule="auto"/>
              <w:jc w:val="right"/>
            </w:pPr>
            <w:r>
              <w:rPr>
                <w:sz w:val="18"/>
              </w:rPr>
              <w:t>3.473,98</w:t>
            </w:r>
          </w:p>
        </w:tc>
        <w:tc>
          <w:tcPr>
            <w:tcW w:w="700" w:type="dxa"/>
            <w:tcMar>
              <w:top w:w="0" w:type="dxa"/>
              <w:bottom w:w="0" w:type="dxa"/>
            </w:tcMar>
            <w:vAlign w:val="center"/>
          </w:tcPr>
          <w:p w14:paraId="456F0570" w14:textId="77777777" w:rsidR="00FF2A66" w:rsidRDefault="00A7391C">
            <w:pPr>
              <w:keepNext/>
              <w:keepLines/>
              <w:spacing w:after="0" w:line="240" w:lineRule="auto"/>
              <w:jc w:val="right"/>
            </w:pPr>
            <w:r>
              <w:rPr>
                <w:sz w:val="18"/>
              </w:rPr>
              <w:t>84,5</w:t>
            </w:r>
          </w:p>
        </w:tc>
      </w:tr>
    </w:tbl>
    <w:p w14:paraId="12877FCD" w14:textId="77777777" w:rsidR="00FF2A66" w:rsidRDefault="00FF2A66">
      <w:pPr>
        <w:spacing w:after="0"/>
      </w:pPr>
    </w:p>
    <w:p w14:paraId="733EA007" w14:textId="77777777" w:rsidR="00FF2A66" w:rsidRDefault="00A7391C">
      <w:r>
        <w:t>Prihodi od pruženih usluga ostvareni su u iznosu od 3.473,98 eura i u odnosu na prošlu godinu smanjli  su se za 15,5 %. Smanjenje je vezano uz manju potrebu pučanstva za prijevozom vode.</w:t>
      </w:r>
    </w:p>
    <w:p w14:paraId="448E3477" w14:textId="77777777" w:rsidR="00FF2A66" w:rsidRDefault="00FF2A66"/>
    <w:p w14:paraId="1E7F7FE4" w14:textId="77777777" w:rsidR="00FF2A66" w:rsidRDefault="00A7391C">
      <w:pPr>
        <w:keepNext/>
        <w:spacing w:line="240" w:lineRule="auto"/>
        <w:jc w:val="center"/>
      </w:pPr>
      <w:r>
        <w:rPr>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141CDFA5" w14:textId="77777777">
        <w:trPr>
          <w:cantSplit/>
        </w:trPr>
        <w:tc>
          <w:tcPr>
            <w:tcW w:w="700" w:type="dxa"/>
            <w:shd w:val="clear" w:color="auto" w:fill="E7F0F9"/>
            <w:tcMar>
              <w:top w:w="0" w:type="dxa"/>
              <w:bottom w:w="0" w:type="dxa"/>
            </w:tcMar>
            <w:vAlign w:val="center"/>
          </w:tcPr>
          <w:p w14:paraId="1C5A0C52"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5976BFF"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D16F70B"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5103FEE"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B716C9E"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960DD76" w14:textId="77777777" w:rsidR="00FF2A66" w:rsidRDefault="00A7391C">
            <w:pPr>
              <w:keepNext/>
              <w:keepLines/>
              <w:spacing w:after="0" w:line="240" w:lineRule="auto"/>
              <w:jc w:val="center"/>
            </w:pPr>
            <w:r>
              <w:rPr>
                <w:b/>
                <w:sz w:val="18"/>
              </w:rPr>
              <w:t>Indeks (%)</w:t>
            </w:r>
          </w:p>
        </w:tc>
      </w:tr>
      <w:tr w:rsidR="00FF2A66" w14:paraId="40FCAB92" w14:textId="77777777">
        <w:trPr>
          <w:cantSplit/>
          <w:trHeight w:val="560"/>
        </w:trPr>
        <w:tc>
          <w:tcPr>
            <w:tcW w:w="700" w:type="dxa"/>
            <w:tcMar>
              <w:top w:w="0" w:type="dxa"/>
              <w:bottom w:w="0" w:type="dxa"/>
            </w:tcMar>
            <w:vAlign w:val="center"/>
          </w:tcPr>
          <w:p w14:paraId="32BC8672" w14:textId="77777777" w:rsidR="00FF2A66" w:rsidRDefault="00A7391C">
            <w:pPr>
              <w:keepNext/>
              <w:keepLines/>
              <w:spacing w:after="0" w:line="240" w:lineRule="auto"/>
            </w:pPr>
            <w:r>
              <w:rPr>
                <w:sz w:val="18"/>
              </w:rPr>
              <w:t>6631</w:t>
            </w:r>
          </w:p>
        </w:tc>
        <w:tc>
          <w:tcPr>
            <w:tcW w:w="3180" w:type="dxa"/>
            <w:tcMar>
              <w:top w:w="0" w:type="dxa"/>
              <w:bottom w:w="0" w:type="dxa"/>
            </w:tcMar>
            <w:vAlign w:val="center"/>
          </w:tcPr>
          <w:p w14:paraId="057EA486" w14:textId="77777777" w:rsidR="00FF2A66" w:rsidRDefault="00A7391C">
            <w:pPr>
              <w:keepNext/>
              <w:keepLines/>
              <w:spacing w:after="0" w:line="240" w:lineRule="auto"/>
            </w:pPr>
            <w:r>
              <w:rPr>
                <w:sz w:val="18"/>
              </w:rPr>
              <w:t>Tekuće donacije</w:t>
            </w:r>
          </w:p>
        </w:tc>
        <w:tc>
          <w:tcPr>
            <w:tcW w:w="700" w:type="dxa"/>
            <w:tcMar>
              <w:top w:w="0" w:type="dxa"/>
              <w:bottom w:w="0" w:type="dxa"/>
            </w:tcMar>
            <w:vAlign w:val="center"/>
          </w:tcPr>
          <w:p w14:paraId="667A6BBD" w14:textId="77777777" w:rsidR="00FF2A66" w:rsidRDefault="00A7391C">
            <w:pPr>
              <w:keepNext/>
              <w:keepLines/>
              <w:spacing w:after="0" w:line="240" w:lineRule="auto"/>
            </w:pPr>
            <w:r>
              <w:rPr>
                <w:sz w:val="18"/>
              </w:rPr>
              <w:t>6631</w:t>
            </w:r>
          </w:p>
        </w:tc>
        <w:tc>
          <w:tcPr>
            <w:tcW w:w="1860" w:type="dxa"/>
            <w:tcMar>
              <w:top w:w="0" w:type="dxa"/>
              <w:bottom w:w="0" w:type="dxa"/>
            </w:tcMar>
            <w:vAlign w:val="center"/>
          </w:tcPr>
          <w:p w14:paraId="0184214F" w14:textId="77777777" w:rsidR="00FF2A66" w:rsidRDefault="00A7391C">
            <w:pPr>
              <w:keepNext/>
              <w:keepLines/>
              <w:spacing w:after="0" w:line="240" w:lineRule="auto"/>
              <w:jc w:val="right"/>
            </w:pPr>
            <w:r>
              <w:rPr>
                <w:sz w:val="18"/>
              </w:rPr>
              <w:t>26.441,71</w:t>
            </w:r>
          </w:p>
        </w:tc>
        <w:tc>
          <w:tcPr>
            <w:tcW w:w="1860" w:type="dxa"/>
            <w:tcMar>
              <w:top w:w="0" w:type="dxa"/>
              <w:bottom w:w="0" w:type="dxa"/>
            </w:tcMar>
            <w:vAlign w:val="center"/>
          </w:tcPr>
          <w:p w14:paraId="44FE798A" w14:textId="77777777" w:rsidR="00FF2A66" w:rsidRDefault="00A7391C">
            <w:pPr>
              <w:keepNext/>
              <w:keepLines/>
              <w:spacing w:after="0" w:line="240" w:lineRule="auto"/>
              <w:jc w:val="right"/>
            </w:pPr>
            <w:r>
              <w:rPr>
                <w:sz w:val="18"/>
              </w:rPr>
              <w:t>41.441,71</w:t>
            </w:r>
          </w:p>
        </w:tc>
        <w:tc>
          <w:tcPr>
            <w:tcW w:w="700" w:type="dxa"/>
            <w:tcMar>
              <w:top w:w="0" w:type="dxa"/>
              <w:bottom w:w="0" w:type="dxa"/>
            </w:tcMar>
            <w:vAlign w:val="center"/>
          </w:tcPr>
          <w:p w14:paraId="7189728E" w14:textId="77777777" w:rsidR="00FF2A66" w:rsidRDefault="00A7391C">
            <w:pPr>
              <w:keepNext/>
              <w:keepLines/>
              <w:spacing w:after="0" w:line="240" w:lineRule="auto"/>
              <w:jc w:val="right"/>
            </w:pPr>
            <w:r>
              <w:rPr>
                <w:sz w:val="18"/>
              </w:rPr>
              <w:t>156,7</w:t>
            </w:r>
          </w:p>
        </w:tc>
      </w:tr>
    </w:tbl>
    <w:p w14:paraId="384ECECA" w14:textId="77777777" w:rsidR="00FF2A66" w:rsidRDefault="00FF2A66">
      <w:pPr>
        <w:spacing w:after="0"/>
      </w:pPr>
    </w:p>
    <w:p w14:paraId="425FF18D" w14:textId="77777777" w:rsidR="00FF2A66" w:rsidRDefault="00A7391C">
      <w:r>
        <w:t>Tekuće donacije u razdoblju od 01.01. do 31.03.2026. godini povećale su se za 56,7%. Ova vrsta donacija vezana je uz sredstva koja JVP Grada Krka dobiva preko transfera od PVZ-a otoka Krka na temelju definiranog ključa raspodjele. Dobivena sredstva djelomično se troše za sufinanciranje rashoda za zaposlene, dok se većim dijelom troše za financiranje redovne djelatnosti. U prvom  kvartalu 2026.g. sva su sredstava uplaćena za financiranje redovne djelatnosti.</w:t>
      </w:r>
    </w:p>
    <w:p w14:paraId="75C283B6" w14:textId="77777777" w:rsidR="00FF2A66" w:rsidRDefault="00FF2A66"/>
    <w:p w14:paraId="4243E6FC" w14:textId="77777777" w:rsidR="00FF2A66" w:rsidRDefault="00A7391C">
      <w:pPr>
        <w:keepNext/>
        <w:spacing w:line="240" w:lineRule="auto"/>
        <w:jc w:val="center"/>
      </w:pPr>
      <w:r>
        <w:rPr>
          <w:sz w:val="28"/>
        </w:rPr>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58B3C636" w14:textId="77777777">
        <w:trPr>
          <w:cantSplit/>
        </w:trPr>
        <w:tc>
          <w:tcPr>
            <w:tcW w:w="700" w:type="dxa"/>
            <w:shd w:val="clear" w:color="auto" w:fill="E7F0F9"/>
            <w:tcMar>
              <w:top w:w="0" w:type="dxa"/>
              <w:bottom w:w="0" w:type="dxa"/>
            </w:tcMar>
            <w:vAlign w:val="center"/>
          </w:tcPr>
          <w:p w14:paraId="420133C7"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32C3827"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273085D"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214833E"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7FBC8D9"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155192E" w14:textId="77777777" w:rsidR="00FF2A66" w:rsidRDefault="00A7391C">
            <w:pPr>
              <w:keepNext/>
              <w:keepLines/>
              <w:spacing w:after="0" w:line="240" w:lineRule="auto"/>
              <w:jc w:val="center"/>
            </w:pPr>
            <w:r>
              <w:rPr>
                <w:b/>
                <w:sz w:val="18"/>
              </w:rPr>
              <w:t>Indeks (%)</w:t>
            </w:r>
          </w:p>
        </w:tc>
      </w:tr>
      <w:tr w:rsidR="00FF2A66" w14:paraId="4992CEA9" w14:textId="77777777">
        <w:trPr>
          <w:cantSplit/>
          <w:trHeight w:val="560"/>
        </w:trPr>
        <w:tc>
          <w:tcPr>
            <w:tcW w:w="700" w:type="dxa"/>
            <w:tcMar>
              <w:top w:w="0" w:type="dxa"/>
              <w:bottom w:w="0" w:type="dxa"/>
            </w:tcMar>
            <w:vAlign w:val="center"/>
          </w:tcPr>
          <w:p w14:paraId="03C7F0EB" w14:textId="77777777" w:rsidR="00FF2A66" w:rsidRDefault="00A7391C">
            <w:pPr>
              <w:keepNext/>
              <w:keepLines/>
              <w:spacing w:after="0" w:line="240" w:lineRule="auto"/>
            </w:pPr>
            <w:r>
              <w:rPr>
                <w:sz w:val="18"/>
              </w:rPr>
              <w:t>6711</w:t>
            </w:r>
          </w:p>
        </w:tc>
        <w:tc>
          <w:tcPr>
            <w:tcW w:w="3180" w:type="dxa"/>
            <w:tcMar>
              <w:top w:w="0" w:type="dxa"/>
              <w:bottom w:w="0" w:type="dxa"/>
            </w:tcMar>
            <w:vAlign w:val="center"/>
          </w:tcPr>
          <w:p w14:paraId="28721F0B" w14:textId="77777777" w:rsidR="00FF2A66" w:rsidRDefault="00A7391C">
            <w:pPr>
              <w:keepNext/>
              <w:keepLines/>
              <w:spacing w:after="0" w:line="240" w:lineRule="auto"/>
            </w:pPr>
            <w:r>
              <w:rPr>
                <w:sz w:val="18"/>
              </w:rPr>
              <w:t>Prihodi iz nadležnog proračuna za financiranje rashoda poslovanja</w:t>
            </w:r>
          </w:p>
        </w:tc>
        <w:tc>
          <w:tcPr>
            <w:tcW w:w="700" w:type="dxa"/>
            <w:tcMar>
              <w:top w:w="0" w:type="dxa"/>
              <w:bottom w:w="0" w:type="dxa"/>
            </w:tcMar>
            <w:vAlign w:val="center"/>
          </w:tcPr>
          <w:p w14:paraId="3D1DC143" w14:textId="77777777" w:rsidR="00FF2A66" w:rsidRDefault="00A7391C">
            <w:pPr>
              <w:keepNext/>
              <w:keepLines/>
              <w:spacing w:after="0" w:line="240" w:lineRule="auto"/>
            </w:pPr>
            <w:r>
              <w:rPr>
                <w:sz w:val="18"/>
              </w:rPr>
              <w:t>6711</w:t>
            </w:r>
          </w:p>
        </w:tc>
        <w:tc>
          <w:tcPr>
            <w:tcW w:w="1860" w:type="dxa"/>
            <w:tcMar>
              <w:top w:w="0" w:type="dxa"/>
              <w:bottom w:w="0" w:type="dxa"/>
            </w:tcMar>
            <w:vAlign w:val="center"/>
          </w:tcPr>
          <w:p w14:paraId="398C0021" w14:textId="77777777" w:rsidR="00FF2A66" w:rsidRDefault="00A7391C">
            <w:pPr>
              <w:keepNext/>
              <w:keepLines/>
              <w:spacing w:after="0" w:line="240" w:lineRule="auto"/>
              <w:jc w:val="right"/>
            </w:pPr>
            <w:r>
              <w:rPr>
                <w:sz w:val="18"/>
              </w:rPr>
              <w:t>143.984,50</w:t>
            </w:r>
          </w:p>
        </w:tc>
        <w:tc>
          <w:tcPr>
            <w:tcW w:w="1860" w:type="dxa"/>
            <w:tcMar>
              <w:top w:w="0" w:type="dxa"/>
              <w:bottom w:w="0" w:type="dxa"/>
            </w:tcMar>
            <w:vAlign w:val="center"/>
          </w:tcPr>
          <w:p w14:paraId="4AEDD531" w14:textId="77777777" w:rsidR="00FF2A66" w:rsidRDefault="00A7391C">
            <w:pPr>
              <w:keepNext/>
              <w:keepLines/>
              <w:spacing w:after="0" w:line="240" w:lineRule="auto"/>
              <w:jc w:val="right"/>
            </w:pPr>
            <w:r>
              <w:rPr>
                <w:sz w:val="18"/>
              </w:rPr>
              <w:t>114.467,33</w:t>
            </w:r>
          </w:p>
        </w:tc>
        <w:tc>
          <w:tcPr>
            <w:tcW w:w="700" w:type="dxa"/>
            <w:tcMar>
              <w:top w:w="0" w:type="dxa"/>
              <w:bottom w:w="0" w:type="dxa"/>
            </w:tcMar>
            <w:vAlign w:val="center"/>
          </w:tcPr>
          <w:p w14:paraId="2118A586" w14:textId="77777777" w:rsidR="00FF2A66" w:rsidRDefault="00A7391C">
            <w:pPr>
              <w:keepNext/>
              <w:keepLines/>
              <w:spacing w:after="0" w:line="240" w:lineRule="auto"/>
              <w:jc w:val="right"/>
            </w:pPr>
            <w:r>
              <w:rPr>
                <w:sz w:val="18"/>
              </w:rPr>
              <w:t>79,5</w:t>
            </w:r>
          </w:p>
        </w:tc>
      </w:tr>
    </w:tbl>
    <w:p w14:paraId="200F0017" w14:textId="77777777" w:rsidR="00FF2A66" w:rsidRDefault="00FF2A66">
      <w:pPr>
        <w:spacing w:after="0"/>
      </w:pPr>
    </w:p>
    <w:p w14:paraId="7A832BE6" w14:textId="77777777" w:rsidR="00FF2A66" w:rsidRDefault="00A7391C">
      <w:r>
        <w:t>Prihodi iz nadležnog proračuna  smanjili su se za 20,50% odnosu na isto razdoblje prošle godine. Planirana sredstva za decentralizirane funkcije koje dobivamo preko računa našeg osnivača Uredbom Vlade Republike Hrvatske od 05. veljače 2026. godine o načinu financiranja decentraliziranih funkcija te izračuna iznosa pomoći izravnanja za decentralizirane funkcije jedinica lokalne i područne (regionalne) samouprave za 2026. godinu (NN 13/26), povećala su se u odnosu na prošlu godinu za 7.349,00 eura. U razdoblju do 31.03.26. od decentraliziranih funkcija priznat nam je prihod u iznosu od 76.238,43 eura.  Osim decentraliziranih funkcija na ovoj poziciji ostvarujemo i prihod od našeg osnivača Grada Krka. U prvom kvartalu ostvarili smo prihod u iznosu od 38.228,90 eura od čega se 19.324,48 eura odnosi na pretplatu iz 2025.g.  Za pretplaćeni iznosi umanjiti će se obveza Grada Krka u 2026.g. koje je definirana potpisivanjem  Ugovora o financiranju rashoda za zaposlene Javne vatrogasne postrojbe Grada Krka za 2026.g. Zbog ulaska u riznicu i ovdje se prihodi priznaju u trenutku plaćanja rashoda. Plaća za 03. mjesec je sa 31.03.26. knjižena na rashodovnoj strani, a prihod od DC-a i od Grada Krka biti će priznat prilikom njene isplate (10.04.2026.).</w:t>
      </w:r>
    </w:p>
    <w:p w14:paraId="15380394" w14:textId="77777777" w:rsidR="00FF2A66" w:rsidRDefault="00FF2A66"/>
    <w:p w14:paraId="20EE0355" w14:textId="77777777" w:rsidR="00FF2A66" w:rsidRDefault="00A7391C">
      <w:pPr>
        <w:keepNext/>
        <w:spacing w:line="240" w:lineRule="auto"/>
        <w:jc w:val="center"/>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6F20A52F" w14:textId="77777777">
        <w:trPr>
          <w:cantSplit/>
        </w:trPr>
        <w:tc>
          <w:tcPr>
            <w:tcW w:w="700" w:type="dxa"/>
            <w:shd w:val="clear" w:color="auto" w:fill="E7F0F9"/>
            <w:tcMar>
              <w:top w:w="0" w:type="dxa"/>
              <w:bottom w:w="0" w:type="dxa"/>
            </w:tcMar>
            <w:vAlign w:val="center"/>
          </w:tcPr>
          <w:p w14:paraId="6602A10E"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DE97360"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FFBE2D2"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D396DEE"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F3AFC8E"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4F7BD29" w14:textId="77777777" w:rsidR="00FF2A66" w:rsidRDefault="00A7391C">
            <w:pPr>
              <w:keepNext/>
              <w:keepLines/>
              <w:spacing w:after="0" w:line="240" w:lineRule="auto"/>
              <w:jc w:val="center"/>
            </w:pPr>
            <w:r>
              <w:rPr>
                <w:b/>
                <w:sz w:val="18"/>
              </w:rPr>
              <w:t>Indeks (%)</w:t>
            </w:r>
          </w:p>
        </w:tc>
      </w:tr>
      <w:tr w:rsidR="00FF2A66" w14:paraId="0D4BFC72" w14:textId="77777777">
        <w:trPr>
          <w:cantSplit/>
          <w:trHeight w:val="560"/>
        </w:trPr>
        <w:tc>
          <w:tcPr>
            <w:tcW w:w="700" w:type="dxa"/>
            <w:tcMar>
              <w:top w:w="0" w:type="dxa"/>
              <w:bottom w:w="0" w:type="dxa"/>
            </w:tcMar>
            <w:vAlign w:val="center"/>
          </w:tcPr>
          <w:p w14:paraId="526DED5D" w14:textId="77777777" w:rsidR="00FF2A66" w:rsidRDefault="00A7391C">
            <w:pPr>
              <w:keepNext/>
              <w:keepLines/>
              <w:spacing w:after="0" w:line="240" w:lineRule="auto"/>
            </w:pPr>
            <w:r>
              <w:rPr>
                <w:sz w:val="18"/>
              </w:rPr>
              <w:t>3</w:t>
            </w:r>
          </w:p>
        </w:tc>
        <w:tc>
          <w:tcPr>
            <w:tcW w:w="3180" w:type="dxa"/>
            <w:tcMar>
              <w:top w:w="0" w:type="dxa"/>
              <w:bottom w:w="0" w:type="dxa"/>
            </w:tcMar>
            <w:vAlign w:val="center"/>
          </w:tcPr>
          <w:p w14:paraId="5E37FB33" w14:textId="77777777" w:rsidR="00FF2A66" w:rsidRDefault="00A7391C">
            <w:pPr>
              <w:keepNext/>
              <w:keepLines/>
              <w:spacing w:after="0" w:line="240" w:lineRule="auto"/>
            </w:pPr>
            <w:r>
              <w:rPr>
                <w:sz w:val="18"/>
              </w:rPr>
              <w:t>RASHODI POSLOVANJA (šifre 31+32+34+35+36+37+38)</w:t>
            </w:r>
          </w:p>
        </w:tc>
        <w:tc>
          <w:tcPr>
            <w:tcW w:w="700" w:type="dxa"/>
            <w:tcMar>
              <w:top w:w="0" w:type="dxa"/>
              <w:bottom w:w="0" w:type="dxa"/>
            </w:tcMar>
            <w:vAlign w:val="center"/>
          </w:tcPr>
          <w:p w14:paraId="24ACBB61" w14:textId="77777777" w:rsidR="00FF2A66" w:rsidRDefault="00A7391C">
            <w:pPr>
              <w:keepNext/>
              <w:keepLines/>
              <w:spacing w:after="0" w:line="240" w:lineRule="auto"/>
            </w:pPr>
            <w:r>
              <w:rPr>
                <w:sz w:val="18"/>
              </w:rPr>
              <w:t>3</w:t>
            </w:r>
          </w:p>
        </w:tc>
        <w:tc>
          <w:tcPr>
            <w:tcW w:w="1860" w:type="dxa"/>
            <w:tcMar>
              <w:top w:w="0" w:type="dxa"/>
              <w:bottom w:w="0" w:type="dxa"/>
            </w:tcMar>
            <w:vAlign w:val="center"/>
          </w:tcPr>
          <w:p w14:paraId="119D48A4" w14:textId="77777777" w:rsidR="00FF2A66" w:rsidRDefault="00A7391C">
            <w:pPr>
              <w:keepNext/>
              <w:keepLines/>
              <w:spacing w:after="0" w:line="240" w:lineRule="auto"/>
              <w:jc w:val="right"/>
            </w:pPr>
            <w:r>
              <w:rPr>
                <w:sz w:val="18"/>
              </w:rPr>
              <w:t>274.520,51</w:t>
            </w:r>
          </w:p>
        </w:tc>
        <w:tc>
          <w:tcPr>
            <w:tcW w:w="1860" w:type="dxa"/>
            <w:tcMar>
              <w:top w:w="0" w:type="dxa"/>
              <w:bottom w:w="0" w:type="dxa"/>
            </w:tcMar>
            <w:vAlign w:val="center"/>
          </w:tcPr>
          <w:p w14:paraId="59F86B3B" w14:textId="77777777" w:rsidR="00FF2A66" w:rsidRDefault="00A7391C">
            <w:pPr>
              <w:keepNext/>
              <w:keepLines/>
              <w:spacing w:after="0" w:line="240" w:lineRule="auto"/>
              <w:jc w:val="right"/>
            </w:pPr>
            <w:r>
              <w:rPr>
                <w:sz w:val="18"/>
              </w:rPr>
              <w:t>285.766,33</w:t>
            </w:r>
          </w:p>
        </w:tc>
        <w:tc>
          <w:tcPr>
            <w:tcW w:w="700" w:type="dxa"/>
            <w:tcMar>
              <w:top w:w="0" w:type="dxa"/>
              <w:bottom w:w="0" w:type="dxa"/>
            </w:tcMar>
            <w:vAlign w:val="center"/>
          </w:tcPr>
          <w:p w14:paraId="2A36A45B" w14:textId="77777777" w:rsidR="00FF2A66" w:rsidRDefault="00A7391C">
            <w:pPr>
              <w:keepNext/>
              <w:keepLines/>
              <w:spacing w:after="0" w:line="240" w:lineRule="auto"/>
              <w:jc w:val="right"/>
            </w:pPr>
            <w:r>
              <w:rPr>
                <w:sz w:val="18"/>
              </w:rPr>
              <w:t>104,1</w:t>
            </w:r>
          </w:p>
        </w:tc>
      </w:tr>
    </w:tbl>
    <w:p w14:paraId="37205C89" w14:textId="77777777" w:rsidR="00FF2A66" w:rsidRDefault="00FF2A66">
      <w:pPr>
        <w:spacing w:after="0"/>
      </w:pPr>
    </w:p>
    <w:p w14:paraId="6F8AB34E" w14:textId="77777777" w:rsidR="00FF2A66" w:rsidRDefault="00A7391C">
      <w:r>
        <w:t>Rashodi poslovanja u razdoblju od 01.01 do 31.03.2026. godine ostvareni su u iznosu od 285.766,33 eura. U odnosu na prošlu godinu povećali su se za 4,1 %, kada su ostvareni u iznosu od 274.520,51 eura. Najznačajnije povećanje bilježi se kod rashoda za materijal i energiju i to za 101,5 %. Rashodi za usluge povećali su se za 3,2%, dok su se ostali nespomenuti rashodi poslovanja smanjili za 35,60 %.  </w:t>
      </w:r>
    </w:p>
    <w:p w14:paraId="370DB8BD" w14:textId="77777777" w:rsidR="00FF2A66" w:rsidRDefault="00A7391C">
      <w:r>
        <w:t> </w:t>
      </w:r>
    </w:p>
    <w:p w14:paraId="2474F8D0" w14:textId="77777777" w:rsidR="00FF2A66" w:rsidRDefault="00FF2A66"/>
    <w:p w14:paraId="367A0859" w14:textId="77777777" w:rsidR="00FF2A66" w:rsidRDefault="00A7391C">
      <w:pPr>
        <w:keepNext/>
        <w:spacing w:line="240" w:lineRule="auto"/>
        <w:jc w:val="center"/>
      </w:pPr>
      <w:r>
        <w:rPr>
          <w:sz w:val="28"/>
        </w:rPr>
        <w:lastRenderedPageBreak/>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43D6BEB6" w14:textId="77777777">
        <w:trPr>
          <w:cantSplit/>
        </w:trPr>
        <w:tc>
          <w:tcPr>
            <w:tcW w:w="700" w:type="dxa"/>
            <w:shd w:val="clear" w:color="auto" w:fill="E7F0F9"/>
            <w:tcMar>
              <w:top w:w="0" w:type="dxa"/>
              <w:bottom w:w="0" w:type="dxa"/>
            </w:tcMar>
            <w:vAlign w:val="center"/>
          </w:tcPr>
          <w:p w14:paraId="029F0E6F"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AF97278"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EA93DA3"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DAE7119"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835D8F3"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4D0A856" w14:textId="77777777" w:rsidR="00FF2A66" w:rsidRDefault="00A7391C">
            <w:pPr>
              <w:keepNext/>
              <w:keepLines/>
              <w:spacing w:after="0" w:line="240" w:lineRule="auto"/>
              <w:jc w:val="center"/>
            </w:pPr>
            <w:r>
              <w:rPr>
                <w:b/>
                <w:sz w:val="18"/>
              </w:rPr>
              <w:t>Indeks (%)</w:t>
            </w:r>
          </w:p>
        </w:tc>
      </w:tr>
      <w:tr w:rsidR="00FF2A66" w14:paraId="2FF7B8DE" w14:textId="77777777">
        <w:trPr>
          <w:cantSplit/>
          <w:trHeight w:val="560"/>
        </w:trPr>
        <w:tc>
          <w:tcPr>
            <w:tcW w:w="700" w:type="dxa"/>
            <w:tcMar>
              <w:top w:w="0" w:type="dxa"/>
              <w:bottom w:w="0" w:type="dxa"/>
            </w:tcMar>
            <w:vAlign w:val="center"/>
          </w:tcPr>
          <w:p w14:paraId="205F334C" w14:textId="77777777" w:rsidR="00FF2A66" w:rsidRDefault="00A7391C">
            <w:pPr>
              <w:keepNext/>
              <w:keepLines/>
              <w:spacing w:after="0" w:line="240" w:lineRule="auto"/>
            </w:pPr>
            <w:r>
              <w:rPr>
                <w:sz w:val="18"/>
              </w:rPr>
              <w:t>3113</w:t>
            </w:r>
          </w:p>
        </w:tc>
        <w:tc>
          <w:tcPr>
            <w:tcW w:w="3180" w:type="dxa"/>
            <w:tcMar>
              <w:top w:w="0" w:type="dxa"/>
              <w:bottom w:w="0" w:type="dxa"/>
            </w:tcMar>
            <w:vAlign w:val="center"/>
          </w:tcPr>
          <w:p w14:paraId="7F3FA2A7" w14:textId="77777777" w:rsidR="00FF2A66" w:rsidRDefault="00A7391C">
            <w:pPr>
              <w:keepNext/>
              <w:keepLines/>
              <w:spacing w:after="0" w:line="240" w:lineRule="auto"/>
            </w:pPr>
            <w:r>
              <w:rPr>
                <w:sz w:val="18"/>
              </w:rPr>
              <w:t>Plaće za prekovremeni rad</w:t>
            </w:r>
          </w:p>
        </w:tc>
        <w:tc>
          <w:tcPr>
            <w:tcW w:w="700" w:type="dxa"/>
            <w:tcMar>
              <w:top w:w="0" w:type="dxa"/>
              <w:bottom w:w="0" w:type="dxa"/>
            </w:tcMar>
            <w:vAlign w:val="center"/>
          </w:tcPr>
          <w:p w14:paraId="474FDBC6" w14:textId="77777777" w:rsidR="00FF2A66" w:rsidRDefault="00A7391C">
            <w:pPr>
              <w:keepNext/>
              <w:keepLines/>
              <w:spacing w:after="0" w:line="240" w:lineRule="auto"/>
            </w:pPr>
            <w:r>
              <w:rPr>
                <w:sz w:val="18"/>
              </w:rPr>
              <w:t>3113</w:t>
            </w:r>
          </w:p>
        </w:tc>
        <w:tc>
          <w:tcPr>
            <w:tcW w:w="1860" w:type="dxa"/>
            <w:tcMar>
              <w:top w:w="0" w:type="dxa"/>
              <w:bottom w:w="0" w:type="dxa"/>
            </w:tcMar>
            <w:vAlign w:val="center"/>
          </w:tcPr>
          <w:p w14:paraId="5DAF258D" w14:textId="77777777" w:rsidR="00FF2A66" w:rsidRDefault="00A7391C">
            <w:pPr>
              <w:keepNext/>
              <w:keepLines/>
              <w:spacing w:after="0" w:line="240" w:lineRule="auto"/>
              <w:jc w:val="right"/>
            </w:pPr>
            <w:r>
              <w:rPr>
                <w:sz w:val="18"/>
              </w:rPr>
              <w:t>17.977,73</w:t>
            </w:r>
          </w:p>
        </w:tc>
        <w:tc>
          <w:tcPr>
            <w:tcW w:w="1860" w:type="dxa"/>
            <w:tcMar>
              <w:top w:w="0" w:type="dxa"/>
              <w:bottom w:w="0" w:type="dxa"/>
            </w:tcMar>
            <w:vAlign w:val="center"/>
          </w:tcPr>
          <w:p w14:paraId="23407E45" w14:textId="77777777" w:rsidR="00FF2A66" w:rsidRDefault="00A7391C">
            <w:pPr>
              <w:keepNext/>
              <w:keepLines/>
              <w:spacing w:after="0" w:line="240" w:lineRule="auto"/>
              <w:jc w:val="right"/>
            </w:pPr>
            <w:r>
              <w:rPr>
                <w:sz w:val="18"/>
              </w:rPr>
              <w:t>19.211,29</w:t>
            </w:r>
          </w:p>
        </w:tc>
        <w:tc>
          <w:tcPr>
            <w:tcW w:w="700" w:type="dxa"/>
            <w:tcMar>
              <w:top w:w="0" w:type="dxa"/>
              <w:bottom w:w="0" w:type="dxa"/>
            </w:tcMar>
            <w:vAlign w:val="center"/>
          </w:tcPr>
          <w:p w14:paraId="7C38F40E" w14:textId="77777777" w:rsidR="00FF2A66" w:rsidRDefault="00A7391C">
            <w:pPr>
              <w:keepNext/>
              <w:keepLines/>
              <w:spacing w:after="0" w:line="240" w:lineRule="auto"/>
              <w:jc w:val="right"/>
            </w:pPr>
            <w:r>
              <w:rPr>
                <w:sz w:val="18"/>
              </w:rPr>
              <w:t>106,9</w:t>
            </w:r>
          </w:p>
        </w:tc>
      </w:tr>
    </w:tbl>
    <w:p w14:paraId="4D7BF92F" w14:textId="77777777" w:rsidR="00FF2A66" w:rsidRDefault="00FF2A66">
      <w:pPr>
        <w:spacing w:after="0"/>
      </w:pPr>
    </w:p>
    <w:p w14:paraId="2813666E" w14:textId="77777777" w:rsidR="00FF2A66" w:rsidRDefault="00A7391C">
      <w:r>
        <w:t>Plaće za prekovremene sate povećale su se za 6,9% u odnosu na prošlu godinu zbog većeg broja intervencija i angažmana naših djelatnika.</w:t>
      </w:r>
    </w:p>
    <w:p w14:paraId="0B4D4216" w14:textId="77777777" w:rsidR="00FF2A66" w:rsidRDefault="00FF2A66"/>
    <w:p w14:paraId="2DECFB58" w14:textId="77777777" w:rsidR="00FF2A66" w:rsidRDefault="00A7391C">
      <w:pPr>
        <w:keepNext/>
        <w:spacing w:line="240" w:lineRule="auto"/>
        <w:jc w:val="center"/>
      </w:pPr>
      <w:r>
        <w:rPr>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71B311D8" w14:textId="77777777">
        <w:trPr>
          <w:cantSplit/>
        </w:trPr>
        <w:tc>
          <w:tcPr>
            <w:tcW w:w="700" w:type="dxa"/>
            <w:shd w:val="clear" w:color="auto" w:fill="E7F0F9"/>
            <w:tcMar>
              <w:top w:w="0" w:type="dxa"/>
              <w:bottom w:w="0" w:type="dxa"/>
            </w:tcMar>
            <w:vAlign w:val="center"/>
          </w:tcPr>
          <w:p w14:paraId="77731F08"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67A5B5D"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F0FB029"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7E609A2"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F0C65B0"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9A608F8" w14:textId="77777777" w:rsidR="00FF2A66" w:rsidRDefault="00A7391C">
            <w:pPr>
              <w:keepNext/>
              <w:keepLines/>
              <w:spacing w:after="0" w:line="240" w:lineRule="auto"/>
              <w:jc w:val="center"/>
            </w:pPr>
            <w:r>
              <w:rPr>
                <w:b/>
                <w:sz w:val="18"/>
              </w:rPr>
              <w:t>Indeks (%)</w:t>
            </w:r>
          </w:p>
        </w:tc>
      </w:tr>
      <w:tr w:rsidR="00FF2A66" w14:paraId="4A03EE88" w14:textId="77777777">
        <w:trPr>
          <w:cantSplit/>
          <w:trHeight w:val="560"/>
        </w:trPr>
        <w:tc>
          <w:tcPr>
            <w:tcW w:w="700" w:type="dxa"/>
            <w:tcMar>
              <w:top w:w="0" w:type="dxa"/>
              <w:bottom w:w="0" w:type="dxa"/>
            </w:tcMar>
            <w:vAlign w:val="center"/>
          </w:tcPr>
          <w:p w14:paraId="7DC08021" w14:textId="77777777" w:rsidR="00FF2A66" w:rsidRDefault="00A7391C">
            <w:pPr>
              <w:keepNext/>
              <w:keepLines/>
              <w:spacing w:after="0" w:line="240" w:lineRule="auto"/>
            </w:pPr>
            <w:r>
              <w:rPr>
                <w:sz w:val="18"/>
              </w:rPr>
              <w:t>312</w:t>
            </w:r>
          </w:p>
        </w:tc>
        <w:tc>
          <w:tcPr>
            <w:tcW w:w="3180" w:type="dxa"/>
            <w:tcMar>
              <w:top w:w="0" w:type="dxa"/>
              <w:bottom w:w="0" w:type="dxa"/>
            </w:tcMar>
            <w:vAlign w:val="center"/>
          </w:tcPr>
          <w:p w14:paraId="5D006B25" w14:textId="77777777" w:rsidR="00FF2A66" w:rsidRDefault="00A7391C">
            <w:pPr>
              <w:keepNext/>
              <w:keepLines/>
              <w:spacing w:after="0" w:line="240" w:lineRule="auto"/>
            </w:pPr>
            <w:r>
              <w:rPr>
                <w:sz w:val="18"/>
              </w:rPr>
              <w:t>Ostali rashodi za zaposlene</w:t>
            </w:r>
          </w:p>
        </w:tc>
        <w:tc>
          <w:tcPr>
            <w:tcW w:w="700" w:type="dxa"/>
            <w:tcMar>
              <w:top w:w="0" w:type="dxa"/>
              <w:bottom w:w="0" w:type="dxa"/>
            </w:tcMar>
            <w:vAlign w:val="center"/>
          </w:tcPr>
          <w:p w14:paraId="741B5FB4" w14:textId="77777777" w:rsidR="00FF2A66" w:rsidRDefault="00A7391C">
            <w:pPr>
              <w:keepNext/>
              <w:keepLines/>
              <w:spacing w:after="0" w:line="240" w:lineRule="auto"/>
            </w:pPr>
            <w:r>
              <w:rPr>
                <w:sz w:val="18"/>
              </w:rPr>
              <w:t>312</w:t>
            </w:r>
          </w:p>
        </w:tc>
        <w:tc>
          <w:tcPr>
            <w:tcW w:w="1860" w:type="dxa"/>
            <w:tcMar>
              <w:top w:w="0" w:type="dxa"/>
              <w:bottom w:w="0" w:type="dxa"/>
            </w:tcMar>
            <w:vAlign w:val="center"/>
          </w:tcPr>
          <w:p w14:paraId="5933607E" w14:textId="77777777" w:rsidR="00FF2A66" w:rsidRDefault="00A7391C">
            <w:pPr>
              <w:keepNext/>
              <w:keepLines/>
              <w:spacing w:after="0" w:line="240" w:lineRule="auto"/>
              <w:jc w:val="right"/>
            </w:pPr>
            <w:r>
              <w:rPr>
                <w:sz w:val="18"/>
              </w:rPr>
              <w:t>6.637,09</w:t>
            </w:r>
          </w:p>
        </w:tc>
        <w:tc>
          <w:tcPr>
            <w:tcW w:w="1860" w:type="dxa"/>
            <w:tcMar>
              <w:top w:w="0" w:type="dxa"/>
              <w:bottom w:w="0" w:type="dxa"/>
            </w:tcMar>
            <w:vAlign w:val="center"/>
          </w:tcPr>
          <w:p w14:paraId="2309B564" w14:textId="77777777" w:rsidR="00FF2A66" w:rsidRDefault="00A7391C">
            <w:pPr>
              <w:keepNext/>
              <w:keepLines/>
              <w:spacing w:after="0" w:line="240" w:lineRule="auto"/>
              <w:jc w:val="right"/>
            </w:pPr>
            <w:r>
              <w:rPr>
                <w:sz w:val="18"/>
              </w:rPr>
              <w:t>9.902,92</w:t>
            </w:r>
          </w:p>
        </w:tc>
        <w:tc>
          <w:tcPr>
            <w:tcW w:w="700" w:type="dxa"/>
            <w:tcMar>
              <w:top w:w="0" w:type="dxa"/>
              <w:bottom w:w="0" w:type="dxa"/>
            </w:tcMar>
            <w:vAlign w:val="center"/>
          </w:tcPr>
          <w:p w14:paraId="46807B38" w14:textId="77777777" w:rsidR="00FF2A66" w:rsidRDefault="00A7391C">
            <w:pPr>
              <w:keepNext/>
              <w:keepLines/>
              <w:spacing w:after="0" w:line="240" w:lineRule="auto"/>
              <w:jc w:val="right"/>
            </w:pPr>
            <w:r>
              <w:rPr>
                <w:sz w:val="18"/>
              </w:rPr>
              <w:t>149,2</w:t>
            </w:r>
          </w:p>
        </w:tc>
      </w:tr>
    </w:tbl>
    <w:p w14:paraId="13E2B36C" w14:textId="77777777" w:rsidR="00FF2A66" w:rsidRDefault="00FF2A66">
      <w:pPr>
        <w:spacing w:after="0"/>
      </w:pPr>
    </w:p>
    <w:p w14:paraId="7B09EBCE" w14:textId="77777777" w:rsidR="00FF2A66" w:rsidRDefault="00A7391C">
      <w:r>
        <w:t>Na ovoj poziciji došlo je do povećanja za 49,2% iz razloga što je ove godine zbog ranijeg Uskrsa, dar u naravi za sve djelatnike isplaćen u prvom tromjesečju. Prošle godine je isti isplaćen u mjesecu travnju.</w:t>
      </w:r>
    </w:p>
    <w:p w14:paraId="46A8392B" w14:textId="77777777" w:rsidR="00FF2A66" w:rsidRDefault="00FF2A66"/>
    <w:p w14:paraId="3EA5FFDC" w14:textId="77777777" w:rsidR="00FF2A66" w:rsidRDefault="00A7391C">
      <w:pPr>
        <w:keepNext/>
        <w:spacing w:line="240" w:lineRule="auto"/>
        <w:jc w:val="center"/>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78D128B9" w14:textId="77777777">
        <w:trPr>
          <w:cantSplit/>
        </w:trPr>
        <w:tc>
          <w:tcPr>
            <w:tcW w:w="700" w:type="dxa"/>
            <w:shd w:val="clear" w:color="auto" w:fill="E7F0F9"/>
            <w:tcMar>
              <w:top w:w="0" w:type="dxa"/>
              <w:bottom w:w="0" w:type="dxa"/>
            </w:tcMar>
            <w:vAlign w:val="center"/>
          </w:tcPr>
          <w:p w14:paraId="01558194"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858B866"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EA6EC4A"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4C3798C"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A1ABF35"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F263BCD" w14:textId="77777777" w:rsidR="00FF2A66" w:rsidRDefault="00A7391C">
            <w:pPr>
              <w:keepNext/>
              <w:keepLines/>
              <w:spacing w:after="0" w:line="240" w:lineRule="auto"/>
              <w:jc w:val="center"/>
            </w:pPr>
            <w:r>
              <w:rPr>
                <w:b/>
                <w:sz w:val="18"/>
              </w:rPr>
              <w:t>Indeks (%)</w:t>
            </w:r>
          </w:p>
        </w:tc>
      </w:tr>
      <w:tr w:rsidR="00FF2A66" w14:paraId="382D4995" w14:textId="77777777">
        <w:trPr>
          <w:cantSplit/>
          <w:trHeight w:val="560"/>
        </w:trPr>
        <w:tc>
          <w:tcPr>
            <w:tcW w:w="700" w:type="dxa"/>
            <w:tcMar>
              <w:top w:w="0" w:type="dxa"/>
              <w:bottom w:w="0" w:type="dxa"/>
            </w:tcMar>
            <w:vAlign w:val="center"/>
          </w:tcPr>
          <w:p w14:paraId="0B1427CA" w14:textId="77777777" w:rsidR="00FF2A66" w:rsidRDefault="00A7391C">
            <w:pPr>
              <w:keepNext/>
              <w:keepLines/>
              <w:spacing w:after="0" w:line="240" w:lineRule="auto"/>
            </w:pPr>
            <w:r>
              <w:rPr>
                <w:sz w:val="18"/>
              </w:rPr>
              <w:t>32</w:t>
            </w:r>
          </w:p>
        </w:tc>
        <w:tc>
          <w:tcPr>
            <w:tcW w:w="3180" w:type="dxa"/>
            <w:tcMar>
              <w:top w:w="0" w:type="dxa"/>
              <w:bottom w:w="0" w:type="dxa"/>
            </w:tcMar>
            <w:vAlign w:val="center"/>
          </w:tcPr>
          <w:p w14:paraId="1F471720" w14:textId="77777777" w:rsidR="00FF2A66" w:rsidRDefault="00A7391C">
            <w:pPr>
              <w:keepNext/>
              <w:keepLines/>
              <w:spacing w:after="0" w:line="240" w:lineRule="auto"/>
            </w:pPr>
            <w:r>
              <w:rPr>
                <w:sz w:val="18"/>
              </w:rPr>
              <w:t>Materijalni rashodi (šifre 321+322+323+324+325+329)</w:t>
            </w:r>
          </w:p>
        </w:tc>
        <w:tc>
          <w:tcPr>
            <w:tcW w:w="700" w:type="dxa"/>
            <w:tcMar>
              <w:top w:w="0" w:type="dxa"/>
              <w:bottom w:w="0" w:type="dxa"/>
            </w:tcMar>
            <w:vAlign w:val="center"/>
          </w:tcPr>
          <w:p w14:paraId="054ED695" w14:textId="77777777" w:rsidR="00FF2A66" w:rsidRDefault="00A7391C">
            <w:pPr>
              <w:keepNext/>
              <w:keepLines/>
              <w:spacing w:after="0" w:line="240" w:lineRule="auto"/>
            </w:pPr>
            <w:r>
              <w:rPr>
                <w:sz w:val="18"/>
              </w:rPr>
              <w:t>32</w:t>
            </w:r>
          </w:p>
        </w:tc>
        <w:tc>
          <w:tcPr>
            <w:tcW w:w="1860" w:type="dxa"/>
            <w:tcMar>
              <w:top w:w="0" w:type="dxa"/>
              <w:bottom w:w="0" w:type="dxa"/>
            </w:tcMar>
            <w:vAlign w:val="center"/>
          </w:tcPr>
          <w:p w14:paraId="3C8ACF32" w14:textId="77777777" w:rsidR="00FF2A66" w:rsidRDefault="00A7391C">
            <w:pPr>
              <w:keepNext/>
              <w:keepLines/>
              <w:spacing w:after="0" w:line="240" w:lineRule="auto"/>
              <w:jc w:val="right"/>
            </w:pPr>
            <w:r>
              <w:rPr>
                <w:sz w:val="18"/>
              </w:rPr>
              <w:t>30.697,92</w:t>
            </w:r>
          </w:p>
        </w:tc>
        <w:tc>
          <w:tcPr>
            <w:tcW w:w="1860" w:type="dxa"/>
            <w:tcMar>
              <w:top w:w="0" w:type="dxa"/>
              <w:bottom w:w="0" w:type="dxa"/>
            </w:tcMar>
            <w:vAlign w:val="center"/>
          </w:tcPr>
          <w:p w14:paraId="343B8C6E" w14:textId="77777777" w:rsidR="00FF2A66" w:rsidRDefault="00A7391C">
            <w:pPr>
              <w:keepNext/>
              <w:keepLines/>
              <w:spacing w:after="0" w:line="240" w:lineRule="auto"/>
              <w:jc w:val="right"/>
            </w:pPr>
            <w:r>
              <w:rPr>
                <w:sz w:val="18"/>
              </w:rPr>
              <w:t>37.701,79</w:t>
            </w:r>
          </w:p>
        </w:tc>
        <w:tc>
          <w:tcPr>
            <w:tcW w:w="700" w:type="dxa"/>
            <w:tcMar>
              <w:top w:w="0" w:type="dxa"/>
              <w:bottom w:w="0" w:type="dxa"/>
            </w:tcMar>
            <w:vAlign w:val="center"/>
          </w:tcPr>
          <w:p w14:paraId="6B871493" w14:textId="77777777" w:rsidR="00FF2A66" w:rsidRDefault="00A7391C">
            <w:pPr>
              <w:keepNext/>
              <w:keepLines/>
              <w:spacing w:after="0" w:line="240" w:lineRule="auto"/>
              <w:jc w:val="right"/>
            </w:pPr>
            <w:r>
              <w:rPr>
                <w:sz w:val="18"/>
              </w:rPr>
              <w:t>122,8</w:t>
            </w:r>
          </w:p>
        </w:tc>
      </w:tr>
    </w:tbl>
    <w:p w14:paraId="3C6CAE79" w14:textId="77777777" w:rsidR="00FF2A66" w:rsidRDefault="00FF2A66">
      <w:pPr>
        <w:spacing w:after="0"/>
      </w:pPr>
    </w:p>
    <w:p w14:paraId="306E2D87" w14:textId="77777777" w:rsidR="00FF2A66" w:rsidRDefault="00A7391C">
      <w:r>
        <w:t>Materijalni rashodi u razdoblju od 01.01. do 31.03.2026. godine ostvareni su u iznosu od 37.701,79  eura i u odnosu na prošlu godinu povećali su se za 22,8 %. Unutar ove grupe naknade troškova zaposlenima smanjile su se za 3,2 % , dok su se rashodi za materijal i energiju povećali za 101,5 %. Rashodi za usluge  povećali za 3,2 %, dok su se ostali nespomenuti rashodi poslovanja smanjili za 35,60%.</w:t>
      </w:r>
    </w:p>
    <w:p w14:paraId="0DD55828" w14:textId="77777777" w:rsidR="00FF2A66" w:rsidRDefault="00A7391C">
      <w:r>
        <w:t> </w:t>
      </w:r>
    </w:p>
    <w:p w14:paraId="4CA3AE47" w14:textId="77777777" w:rsidR="00FF2A66" w:rsidRDefault="00FF2A66"/>
    <w:p w14:paraId="3E61B907" w14:textId="77777777" w:rsidR="00FF2A66" w:rsidRDefault="00A7391C">
      <w:pPr>
        <w:keepNext/>
        <w:spacing w:line="240" w:lineRule="auto"/>
        <w:jc w:val="center"/>
      </w:pPr>
      <w:r>
        <w:rPr>
          <w:sz w:val="28"/>
        </w:rPr>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6C11F432" w14:textId="77777777">
        <w:trPr>
          <w:cantSplit/>
        </w:trPr>
        <w:tc>
          <w:tcPr>
            <w:tcW w:w="700" w:type="dxa"/>
            <w:shd w:val="clear" w:color="auto" w:fill="E7F0F9"/>
            <w:tcMar>
              <w:top w:w="0" w:type="dxa"/>
              <w:bottom w:w="0" w:type="dxa"/>
            </w:tcMar>
            <w:vAlign w:val="center"/>
          </w:tcPr>
          <w:p w14:paraId="46041636"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5D4F933"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668DC5C"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FDAB686"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4990B51"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E541E0F" w14:textId="77777777" w:rsidR="00FF2A66" w:rsidRDefault="00A7391C">
            <w:pPr>
              <w:keepNext/>
              <w:keepLines/>
              <w:spacing w:after="0" w:line="240" w:lineRule="auto"/>
              <w:jc w:val="center"/>
            </w:pPr>
            <w:r>
              <w:rPr>
                <w:b/>
                <w:sz w:val="18"/>
              </w:rPr>
              <w:t>Indeks (%)</w:t>
            </w:r>
          </w:p>
        </w:tc>
      </w:tr>
      <w:tr w:rsidR="00FF2A66" w14:paraId="5E34EB8F" w14:textId="77777777">
        <w:trPr>
          <w:cantSplit/>
          <w:trHeight w:val="560"/>
        </w:trPr>
        <w:tc>
          <w:tcPr>
            <w:tcW w:w="700" w:type="dxa"/>
            <w:tcMar>
              <w:top w:w="0" w:type="dxa"/>
              <w:bottom w:w="0" w:type="dxa"/>
            </w:tcMar>
            <w:vAlign w:val="center"/>
          </w:tcPr>
          <w:p w14:paraId="07D21EB3" w14:textId="77777777" w:rsidR="00FF2A66" w:rsidRDefault="00A7391C">
            <w:pPr>
              <w:keepNext/>
              <w:keepLines/>
              <w:spacing w:after="0" w:line="240" w:lineRule="auto"/>
            </w:pPr>
            <w:r>
              <w:rPr>
                <w:sz w:val="18"/>
              </w:rPr>
              <w:t>3213</w:t>
            </w:r>
          </w:p>
        </w:tc>
        <w:tc>
          <w:tcPr>
            <w:tcW w:w="3180" w:type="dxa"/>
            <w:tcMar>
              <w:top w:w="0" w:type="dxa"/>
              <w:bottom w:w="0" w:type="dxa"/>
            </w:tcMar>
            <w:vAlign w:val="center"/>
          </w:tcPr>
          <w:p w14:paraId="22F0684F" w14:textId="77777777" w:rsidR="00FF2A66" w:rsidRDefault="00A7391C">
            <w:pPr>
              <w:keepNext/>
              <w:keepLines/>
              <w:spacing w:after="0" w:line="240" w:lineRule="auto"/>
            </w:pPr>
            <w:r>
              <w:rPr>
                <w:sz w:val="18"/>
              </w:rPr>
              <w:t>Stručno usavršavanje zaposlenika</w:t>
            </w:r>
          </w:p>
        </w:tc>
        <w:tc>
          <w:tcPr>
            <w:tcW w:w="700" w:type="dxa"/>
            <w:tcMar>
              <w:top w:w="0" w:type="dxa"/>
              <w:bottom w:w="0" w:type="dxa"/>
            </w:tcMar>
            <w:vAlign w:val="center"/>
          </w:tcPr>
          <w:p w14:paraId="7BDE69C6" w14:textId="77777777" w:rsidR="00FF2A66" w:rsidRDefault="00A7391C">
            <w:pPr>
              <w:keepNext/>
              <w:keepLines/>
              <w:spacing w:after="0" w:line="240" w:lineRule="auto"/>
            </w:pPr>
            <w:r>
              <w:rPr>
                <w:sz w:val="18"/>
              </w:rPr>
              <w:t>3213</w:t>
            </w:r>
          </w:p>
        </w:tc>
        <w:tc>
          <w:tcPr>
            <w:tcW w:w="1860" w:type="dxa"/>
            <w:tcMar>
              <w:top w:w="0" w:type="dxa"/>
              <w:bottom w:w="0" w:type="dxa"/>
            </w:tcMar>
            <w:vAlign w:val="center"/>
          </w:tcPr>
          <w:p w14:paraId="1E8CD149" w14:textId="77777777" w:rsidR="00FF2A66" w:rsidRDefault="00A7391C">
            <w:pPr>
              <w:keepNext/>
              <w:keepLines/>
              <w:spacing w:after="0" w:line="240" w:lineRule="auto"/>
              <w:jc w:val="right"/>
            </w:pPr>
            <w:r>
              <w:rPr>
                <w:sz w:val="18"/>
              </w:rPr>
              <w:t>910,00</w:t>
            </w:r>
          </w:p>
        </w:tc>
        <w:tc>
          <w:tcPr>
            <w:tcW w:w="1860" w:type="dxa"/>
            <w:tcMar>
              <w:top w:w="0" w:type="dxa"/>
              <w:bottom w:w="0" w:type="dxa"/>
            </w:tcMar>
            <w:vAlign w:val="center"/>
          </w:tcPr>
          <w:p w14:paraId="1B4596D8" w14:textId="77777777" w:rsidR="00FF2A66" w:rsidRDefault="00A7391C">
            <w:pPr>
              <w:keepNext/>
              <w:keepLines/>
              <w:spacing w:after="0" w:line="240" w:lineRule="auto"/>
              <w:jc w:val="right"/>
            </w:pPr>
            <w:r>
              <w:rPr>
                <w:sz w:val="18"/>
              </w:rPr>
              <w:t>1.300,00</w:t>
            </w:r>
          </w:p>
        </w:tc>
        <w:tc>
          <w:tcPr>
            <w:tcW w:w="700" w:type="dxa"/>
            <w:tcMar>
              <w:top w:w="0" w:type="dxa"/>
              <w:bottom w:w="0" w:type="dxa"/>
            </w:tcMar>
            <w:vAlign w:val="center"/>
          </w:tcPr>
          <w:p w14:paraId="57B88E38" w14:textId="77777777" w:rsidR="00FF2A66" w:rsidRDefault="00A7391C">
            <w:pPr>
              <w:keepNext/>
              <w:keepLines/>
              <w:spacing w:after="0" w:line="240" w:lineRule="auto"/>
              <w:jc w:val="right"/>
            </w:pPr>
            <w:r>
              <w:rPr>
                <w:sz w:val="18"/>
              </w:rPr>
              <w:t>142,9</w:t>
            </w:r>
          </w:p>
        </w:tc>
      </w:tr>
    </w:tbl>
    <w:p w14:paraId="2F3DB866" w14:textId="77777777" w:rsidR="00FF2A66" w:rsidRDefault="00FF2A66">
      <w:pPr>
        <w:spacing w:after="0"/>
      </w:pPr>
    </w:p>
    <w:p w14:paraId="6DD7E6A9" w14:textId="77777777" w:rsidR="00FF2A66" w:rsidRDefault="00A7391C">
      <w:r>
        <w:lastRenderedPageBreak/>
        <w:t>Ovdje je došlo do značajnijeg odstupanja indeksa zbog većeg ulaganja u stručno usavršavanje i osposobljavanje zaposlenika.  Povećanje je vezano  uz  obvezu obnavljanja zvanja za vatrogasce s posebnim ovlastima i odgovornostima sukladno odredbama Pravilnika o klasifikaciji postrojbi i koeficijentima složenosti poslova, te radnih mjesta i mjerila za utvrđivanje radnih mjesta vatrogasaca (NN 85/24.).</w:t>
      </w:r>
    </w:p>
    <w:p w14:paraId="0EB8D7C9" w14:textId="77777777" w:rsidR="00FF2A66" w:rsidRDefault="00FF2A66"/>
    <w:p w14:paraId="643AED32" w14:textId="77777777" w:rsidR="00FF2A66" w:rsidRDefault="00A7391C">
      <w:pPr>
        <w:keepNext/>
        <w:spacing w:line="240" w:lineRule="auto"/>
        <w:jc w:val="center"/>
      </w:pPr>
      <w:r>
        <w:rPr>
          <w:sz w:val="28"/>
        </w:rPr>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1A97902D" w14:textId="77777777">
        <w:trPr>
          <w:cantSplit/>
        </w:trPr>
        <w:tc>
          <w:tcPr>
            <w:tcW w:w="700" w:type="dxa"/>
            <w:shd w:val="clear" w:color="auto" w:fill="E7F0F9"/>
            <w:tcMar>
              <w:top w:w="0" w:type="dxa"/>
              <w:bottom w:w="0" w:type="dxa"/>
            </w:tcMar>
            <w:vAlign w:val="center"/>
          </w:tcPr>
          <w:p w14:paraId="43AA7353"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D172106"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B5AD644"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6DAEEE7"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80C0C06"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13648E8" w14:textId="77777777" w:rsidR="00FF2A66" w:rsidRDefault="00A7391C">
            <w:pPr>
              <w:keepNext/>
              <w:keepLines/>
              <w:spacing w:after="0" w:line="240" w:lineRule="auto"/>
              <w:jc w:val="center"/>
            </w:pPr>
            <w:r>
              <w:rPr>
                <w:b/>
                <w:sz w:val="18"/>
              </w:rPr>
              <w:t>Indeks (%)</w:t>
            </w:r>
          </w:p>
        </w:tc>
      </w:tr>
      <w:tr w:rsidR="00FF2A66" w14:paraId="35923023" w14:textId="77777777">
        <w:trPr>
          <w:cantSplit/>
          <w:trHeight w:val="560"/>
        </w:trPr>
        <w:tc>
          <w:tcPr>
            <w:tcW w:w="700" w:type="dxa"/>
            <w:tcMar>
              <w:top w:w="0" w:type="dxa"/>
              <w:bottom w:w="0" w:type="dxa"/>
            </w:tcMar>
            <w:vAlign w:val="center"/>
          </w:tcPr>
          <w:p w14:paraId="4382C20D" w14:textId="77777777" w:rsidR="00FF2A66" w:rsidRDefault="00A7391C">
            <w:pPr>
              <w:keepNext/>
              <w:keepLines/>
              <w:spacing w:after="0" w:line="240" w:lineRule="auto"/>
            </w:pPr>
            <w:r>
              <w:rPr>
                <w:sz w:val="18"/>
              </w:rPr>
              <w:t>322</w:t>
            </w:r>
          </w:p>
        </w:tc>
        <w:tc>
          <w:tcPr>
            <w:tcW w:w="3180" w:type="dxa"/>
            <w:tcMar>
              <w:top w:w="0" w:type="dxa"/>
              <w:bottom w:w="0" w:type="dxa"/>
            </w:tcMar>
            <w:vAlign w:val="center"/>
          </w:tcPr>
          <w:p w14:paraId="0A5B3871" w14:textId="77777777" w:rsidR="00FF2A66" w:rsidRDefault="00A7391C">
            <w:pPr>
              <w:keepNext/>
              <w:keepLines/>
              <w:spacing w:after="0" w:line="240" w:lineRule="auto"/>
            </w:pPr>
            <w:r>
              <w:rPr>
                <w:sz w:val="18"/>
              </w:rPr>
              <w:t>Rashodi za materijal i energiju (šifre 3221 do 3227)</w:t>
            </w:r>
          </w:p>
        </w:tc>
        <w:tc>
          <w:tcPr>
            <w:tcW w:w="700" w:type="dxa"/>
            <w:tcMar>
              <w:top w:w="0" w:type="dxa"/>
              <w:bottom w:w="0" w:type="dxa"/>
            </w:tcMar>
            <w:vAlign w:val="center"/>
          </w:tcPr>
          <w:p w14:paraId="6890FC66" w14:textId="77777777" w:rsidR="00FF2A66" w:rsidRDefault="00A7391C">
            <w:pPr>
              <w:keepNext/>
              <w:keepLines/>
              <w:spacing w:after="0" w:line="240" w:lineRule="auto"/>
            </w:pPr>
            <w:r>
              <w:rPr>
                <w:sz w:val="18"/>
              </w:rPr>
              <w:t>322</w:t>
            </w:r>
          </w:p>
        </w:tc>
        <w:tc>
          <w:tcPr>
            <w:tcW w:w="1860" w:type="dxa"/>
            <w:tcMar>
              <w:top w:w="0" w:type="dxa"/>
              <w:bottom w:w="0" w:type="dxa"/>
            </w:tcMar>
            <w:vAlign w:val="center"/>
          </w:tcPr>
          <w:p w14:paraId="1D2FBB7C" w14:textId="77777777" w:rsidR="00FF2A66" w:rsidRDefault="00A7391C">
            <w:pPr>
              <w:keepNext/>
              <w:keepLines/>
              <w:spacing w:after="0" w:line="240" w:lineRule="auto"/>
              <w:jc w:val="right"/>
            </w:pPr>
            <w:r>
              <w:rPr>
                <w:sz w:val="18"/>
              </w:rPr>
              <w:t>7.141,47</w:t>
            </w:r>
          </w:p>
        </w:tc>
        <w:tc>
          <w:tcPr>
            <w:tcW w:w="1860" w:type="dxa"/>
            <w:tcMar>
              <w:top w:w="0" w:type="dxa"/>
              <w:bottom w:w="0" w:type="dxa"/>
            </w:tcMar>
            <w:vAlign w:val="center"/>
          </w:tcPr>
          <w:p w14:paraId="4B384323" w14:textId="77777777" w:rsidR="00FF2A66" w:rsidRDefault="00A7391C">
            <w:pPr>
              <w:keepNext/>
              <w:keepLines/>
              <w:spacing w:after="0" w:line="240" w:lineRule="auto"/>
              <w:jc w:val="right"/>
            </w:pPr>
            <w:r>
              <w:rPr>
                <w:sz w:val="18"/>
              </w:rPr>
              <w:t>14.390,54</w:t>
            </w:r>
          </w:p>
        </w:tc>
        <w:tc>
          <w:tcPr>
            <w:tcW w:w="700" w:type="dxa"/>
            <w:tcMar>
              <w:top w:w="0" w:type="dxa"/>
              <w:bottom w:w="0" w:type="dxa"/>
            </w:tcMar>
            <w:vAlign w:val="center"/>
          </w:tcPr>
          <w:p w14:paraId="48746D4E" w14:textId="77777777" w:rsidR="00FF2A66" w:rsidRDefault="00A7391C">
            <w:pPr>
              <w:keepNext/>
              <w:keepLines/>
              <w:spacing w:after="0" w:line="240" w:lineRule="auto"/>
              <w:jc w:val="right"/>
            </w:pPr>
            <w:r>
              <w:rPr>
                <w:sz w:val="18"/>
              </w:rPr>
              <w:t>201,5</w:t>
            </w:r>
          </w:p>
        </w:tc>
      </w:tr>
    </w:tbl>
    <w:p w14:paraId="444D90A5" w14:textId="77777777" w:rsidR="00FF2A66" w:rsidRDefault="00FF2A66">
      <w:pPr>
        <w:spacing w:after="0"/>
      </w:pPr>
    </w:p>
    <w:p w14:paraId="6EB2F34A" w14:textId="77777777" w:rsidR="00FF2A66" w:rsidRDefault="00A7391C">
      <w:r>
        <w:t>Rashodi za materijal i energiju   u odnosu na 2025.g.  povećali su se za 101,5 %. Unutar ove skupine značajno su se povećali rashodi za  materijal i dijelove za tekuće i investicijsko održavanje  i to za 68,9%, kao i  rashodi za nabavku sitnog inventara i auto guma za 63 %. Kako smo prošle godine imali velike preinake i rekonstrukcije kako bi poboljšali uvjete boravka u postrojbi, dio poslova  nastavljen je i u ovoj godini. Osim za objekt, nabavljen je i materijal za održavanje vozila. Najveći izdatak bila je nabavka novog utikača za punjenje vozila sa strujom i zrakom, kako bi ista bila spremna za hitne izlaske. Za nabavku istog utrošeno je 636 eura. Kod sitnog inventara je došlo do povećanja zbog veće potrebe za nabavkom akumulatora, kao i prekrivača i jastuka za zaštitu kupljenih novih sjedećih garnitura.  </w:t>
      </w:r>
    </w:p>
    <w:p w14:paraId="622C468E" w14:textId="77777777" w:rsidR="00FF2A66" w:rsidRDefault="00FF2A66"/>
    <w:p w14:paraId="579BAC59" w14:textId="77777777" w:rsidR="00FF2A66" w:rsidRDefault="00A7391C">
      <w:pPr>
        <w:keepNext/>
        <w:spacing w:line="240" w:lineRule="auto"/>
        <w:jc w:val="center"/>
      </w:pPr>
      <w:r>
        <w:rPr>
          <w:sz w:val="28"/>
        </w:rPr>
        <w:t>Bilješka 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641850AA" w14:textId="77777777">
        <w:trPr>
          <w:cantSplit/>
        </w:trPr>
        <w:tc>
          <w:tcPr>
            <w:tcW w:w="700" w:type="dxa"/>
            <w:shd w:val="clear" w:color="auto" w:fill="E7F0F9"/>
            <w:tcMar>
              <w:top w:w="0" w:type="dxa"/>
              <w:bottom w:w="0" w:type="dxa"/>
            </w:tcMar>
            <w:vAlign w:val="center"/>
          </w:tcPr>
          <w:p w14:paraId="0A2FA85A"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15A4C40"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02C1EFF"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7ADFE1F"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8FAAACE"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3775583" w14:textId="77777777" w:rsidR="00FF2A66" w:rsidRDefault="00A7391C">
            <w:pPr>
              <w:keepNext/>
              <w:keepLines/>
              <w:spacing w:after="0" w:line="240" w:lineRule="auto"/>
              <w:jc w:val="center"/>
            </w:pPr>
            <w:r>
              <w:rPr>
                <w:b/>
                <w:sz w:val="18"/>
              </w:rPr>
              <w:t>Indeks (%)</w:t>
            </w:r>
          </w:p>
        </w:tc>
      </w:tr>
      <w:tr w:rsidR="00FF2A66" w14:paraId="60D8A780" w14:textId="77777777">
        <w:trPr>
          <w:cantSplit/>
          <w:trHeight w:val="560"/>
        </w:trPr>
        <w:tc>
          <w:tcPr>
            <w:tcW w:w="700" w:type="dxa"/>
            <w:tcMar>
              <w:top w:w="0" w:type="dxa"/>
              <w:bottom w:w="0" w:type="dxa"/>
            </w:tcMar>
            <w:vAlign w:val="center"/>
          </w:tcPr>
          <w:p w14:paraId="13DB6DF1" w14:textId="77777777" w:rsidR="00FF2A66" w:rsidRDefault="00A7391C">
            <w:pPr>
              <w:keepNext/>
              <w:keepLines/>
              <w:spacing w:after="0" w:line="240" w:lineRule="auto"/>
            </w:pPr>
            <w:r>
              <w:rPr>
                <w:sz w:val="18"/>
              </w:rPr>
              <w:t>3221</w:t>
            </w:r>
          </w:p>
        </w:tc>
        <w:tc>
          <w:tcPr>
            <w:tcW w:w="3180" w:type="dxa"/>
            <w:tcMar>
              <w:top w:w="0" w:type="dxa"/>
              <w:bottom w:w="0" w:type="dxa"/>
            </w:tcMar>
            <w:vAlign w:val="center"/>
          </w:tcPr>
          <w:p w14:paraId="64156468" w14:textId="77777777" w:rsidR="00FF2A66" w:rsidRDefault="00A7391C">
            <w:pPr>
              <w:keepNext/>
              <w:keepLines/>
              <w:spacing w:after="0" w:line="240" w:lineRule="auto"/>
            </w:pPr>
            <w:r>
              <w:rPr>
                <w:sz w:val="18"/>
              </w:rPr>
              <w:t>Uredski materijal i ostali materijalni rashodi</w:t>
            </w:r>
          </w:p>
        </w:tc>
        <w:tc>
          <w:tcPr>
            <w:tcW w:w="700" w:type="dxa"/>
            <w:tcMar>
              <w:top w:w="0" w:type="dxa"/>
              <w:bottom w:w="0" w:type="dxa"/>
            </w:tcMar>
            <w:vAlign w:val="center"/>
          </w:tcPr>
          <w:p w14:paraId="23B9C9EB" w14:textId="77777777" w:rsidR="00FF2A66" w:rsidRDefault="00A7391C">
            <w:pPr>
              <w:keepNext/>
              <w:keepLines/>
              <w:spacing w:after="0" w:line="240" w:lineRule="auto"/>
            </w:pPr>
            <w:r>
              <w:rPr>
                <w:sz w:val="18"/>
              </w:rPr>
              <w:t>3221</w:t>
            </w:r>
          </w:p>
        </w:tc>
        <w:tc>
          <w:tcPr>
            <w:tcW w:w="1860" w:type="dxa"/>
            <w:tcMar>
              <w:top w:w="0" w:type="dxa"/>
              <w:bottom w:w="0" w:type="dxa"/>
            </w:tcMar>
            <w:vAlign w:val="center"/>
          </w:tcPr>
          <w:p w14:paraId="2983F192" w14:textId="77777777" w:rsidR="00FF2A66" w:rsidRDefault="00A7391C">
            <w:pPr>
              <w:keepNext/>
              <w:keepLines/>
              <w:spacing w:after="0" w:line="240" w:lineRule="auto"/>
              <w:jc w:val="right"/>
            </w:pPr>
            <w:r>
              <w:rPr>
                <w:sz w:val="18"/>
              </w:rPr>
              <w:t>689,08</w:t>
            </w:r>
          </w:p>
        </w:tc>
        <w:tc>
          <w:tcPr>
            <w:tcW w:w="1860" w:type="dxa"/>
            <w:tcMar>
              <w:top w:w="0" w:type="dxa"/>
              <w:bottom w:w="0" w:type="dxa"/>
            </w:tcMar>
            <w:vAlign w:val="center"/>
          </w:tcPr>
          <w:p w14:paraId="45D74688" w14:textId="77777777" w:rsidR="00FF2A66" w:rsidRDefault="00A7391C">
            <w:pPr>
              <w:keepNext/>
              <w:keepLines/>
              <w:spacing w:after="0" w:line="240" w:lineRule="auto"/>
              <w:jc w:val="right"/>
            </w:pPr>
            <w:r>
              <w:rPr>
                <w:sz w:val="18"/>
              </w:rPr>
              <w:t>591,85</w:t>
            </w:r>
          </w:p>
        </w:tc>
        <w:tc>
          <w:tcPr>
            <w:tcW w:w="700" w:type="dxa"/>
            <w:tcMar>
              <w:top w:w="0" w:type="dxa"/>
              <w:bottom w:w="0" w:type="dxa"/>
            </w:tcMar>
            <w:vAlign w:val="center"/>
          </w:tcPr>
          <w:p w14:paraId="6EB996BC" w14:textId="77777777" w:rsidR="00FF2A66" w:rsidRDefault="00A7391C">
            <w:pPr>
              <w:keepNext/>
              <w:keepLines/>
              <w:spacing w:after="0" w:line="240" w:lineRule="auto"/>
              <w:jc w:val="right"/>
            </w:pPr>
            <w:r>
              <w:rPr>
                <w:sz w:val="18"/>
              </w:rPr>
              <w:t>85,9</w:t>
            </w:r>
          </w:p>
        </w:tc>
      </w:tr>
    </w:tbl>
    <w:p w14:paraId="729EC76B" w14:textId="77777777" w:rsidR="00FF2A66" w:rsidRDefault="00FF2A66">
      <w:pPr>
        <w:spacing w:after="0"/>
      </w:pPr>
    </w:p>
    <w:p w14:paraId="50553F9E" w14:textId="77777777" w:rsidR="00FF2A66" w:rsidRDefault="00A7391C">
      <w:r>
        <w:t>.</w:t>
      </w:r>
    </w:p>
    <w:p w14:paraId="71767207" w14:textId="77777777" w:rsidR="00FF2A66" w:rsidRDefault="00FF2A66"/>
    <w:p w14:paraId="68016A61" w14:textId="77777777" w:rsidR="00FF2A66" w:rsidRDefault="00A7391C">
      <w:pPr>
        <w:keepNext/>
        <w:spacing w:line="240" w:lineRule="auto"/>
        <w:jc w:val="center"/>
      </w:pPr>
      <w:r>
        <w:rPr>
          <w:sz w:val="28"/>
        </w:rPr>
        <w:t>Bilješka 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6142F388" w14:textId="77777777">
        <w:trPr>
          <w:cantSplit/>
        </w:trPr>
        <w:tc>
          <w:tcPr>
            <w:tcW w:w="700" w:type="dxa"/>
            <w:shd w:val="clear" w:color="auto" w:fill="E7F0F9"/>
            <w:tcMar>
              <w:top w:w="0" w:type="dxa"/>
              <w:bottom w:w="0" w:type="dxa"/>
            </w:tcMar>
            <w:vAlign w:val="center"/>
          </w:tcPr>
          <w:p w14:paraId="195B048D"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3CA4B9F"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2C3E7A9"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09AEA28"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215B701"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61A7D3A" w14:textId="77777777" w:rsidR="00FF2A66" w:rsidRDefault="00A7391C">
            <w:pPr>
              <w:keepNext/>
              <w:keepLines/>
              <w:spacing w:after="0" w:line="240" w:lineRule="auto"/>
              <w:jc w:val="center"/>
            </w:pPr>
            <w:r>
              <w:rPr>
                <w:b/>
                <w:sz w:val="18"/>
              </w:rPr>
              <w:t>Indeks (%)</w:t>
            </w:r>
          </w:p>
        </w:tc>
      </w:tr>
      <w:tr w:rsidR="00FF2A66" w14:paraId="789C1C3A" w14:textId="77777777">
        <w:trPr>
          <w:cantSplit/>
          <w:trHeight w:val="560"/>
        </w:trPr>
        <w:tc>
          <w:tcPr>
            <w:tcW w:w="700" w:type="dxa"/>
            <w:tcMar>
              <w:top w:w="0" w:type="dxa"/>
              <w:bottom w:w="0" w:type="dxa"/>
            </w:tcMar>
            <w:vAlign w:val="center"/>
          </w:tcPr>
          <w:p w14:paraId="6085A3F6" w14:textId="77777777" w:rsidR="00FF2A66" w:rsidRDefault="00A7391C">
            <w:pPr>
              <w:keepNext/>
              <w:keepLines/>
              <w:spacing w:after="0" w:line="240" w:lineRule="auto"/>
            </w:pPr>
            <w:r>
              <w:rPr>
                <w:sz w:val="18"/>
              </w:rPr>
              <w:t>323</w:t>
            </w:r>
          </w:p>
        </w:tc>
        <w:tc>
          <w:tcPr>
            <w:tcW w:w="3180" w:type="dxa"/>
            <w:tcMar>
              <w:top w:w="0" w:type="dxa"/>
              <w:bottom w:w="0" w:type="dxa"/>
            </w:tcMar>
            <w:vAlign w:val="center"/>
          </w:tcPr>
          <w:p w14:paraId="01F0025E" w14:textId="77777777" w:rsidR="00FF2A66" w:rsidRDefault="00A7391C">
            <w:pPr>
              <w:keepNext/>
              <w:keepLines/>
              <w:spacing w:after="0" w:line="240" w:lineRule="auto"/>
            </w:pPr>
            <w:r>
              <w:rPr>
                <w:sz w:val="18"/>
              </w:rPr>
              <w:t>Rashodi za usluge (šifre 3231 do 3239)</w:t>
            </w:r>
          </w:p>
        </w:tc>
        <w:tc>
          <w:tcPr>
            <w:tcW w:w="700" w:type="dxa"/>
            <w:tcMar>
              <w:top w:w="0" w:type="dxa"/>
              <w:bottom w:w="0" w:type="dxa"/>
            </w:tcMar>
            <w:vAlign w:val="center"/>
          </w:tcPr>
          <w:p w14:paraId="6F977622" w14:textId="77777777" w:rsidR="00FF2A66" w:rsidRDefault="00A7391C">
            <w:pPr>
              <w:keepNext/>
              <w:keepLines/>
              <w:spacing w:after="0" w:line="240" w:lineRule="auto"/>
            </w:pPr>
            <w:r>
              <w:rPr>
                <w:sz w:val="18"/>
              </w:rPr>
              <w:t>323</w:t>
            </w:r>
          </w:p>
        </w:tc>
        <w:tc>
          <w:tcPr>
            <w:tcW w:w="1860" w:type="dxa"/>
            <w:tcMar>
              <w:top w:w="0" w:type="dxa"/>
              <w:bottom w:w="0" w:type="dxa"/>
            </w:tcMar>
            <w:vAlign w:val="center"/>
          </w:tcPr>
          <w:p w14:paraId="209BFA15" w14:textId="77777777" w:rsidR="00FF2A66" w:rsidRDefault="00A7391C">
            <w:pPr>
              <w:keepNext/>
              <w:keepLines/>
              <w:spacing w:after="0" w:line="240" w:lineRule="auto"/>
              <w:jc w:val="right"/>
            </w:pPr>
            <w:r>
              <w:rPr>
                <w:sz w:val="18"/>
              </w:rPr>
              <w:t>15.000,32</w:t>
            </w:r>
          </w:p>
        </w:tc>
        <w:tc>
          <w:tcPr>
            <w:tcW w:w="1860" w:type="dxa"/>
            <w:tcMar>
              <w:top w:w="0" w:type="dxa"/>
              <w:bottom w:w="0" w:type="dxa"/>
            </w:tcMar>
            <w:vAlign w:val="center"/>
          </w:tcPr>
          <w:p w14:paraId="1AD5A843" w14:textId="77777777" w:rsidR="00FF2A66" w:rsidRDefault="00A7391C">
            <w:pPr>
              <w:keepNext/>
              <w:keepLines/>
              <w:spacing w:after="0" w:line="240" w:lineRule="auto"/>
              <w:jc w:val="right"/>
            </w:pPr>
            <w:r>
              <w:rPr>
                <w:sz w:val="18"/>
              </w:rPr>
              <w:t>15.482,22</w:t>
            </w:r>
          </w:p>
        </w:tc>
        <w:tc>
          <w:tcPr>
            <w:tcW w:w="700" w:type="dxa"/>
            <w:tcMar>
              <w:top w:w="0" w:type="dxa"/>
              <w:bottom w:w="0" w:type="dxa"/>
            </w:tcMar>
            <w:vAlign w:val="center"/>
          </w:tcPr>
          <w:p w14:paraId="11A4C166" w14:textId="77777777" w:rsidR="00FF2A66" w:rsidRDefault="00A7391C">
            <w:pPr>
              <w:keepNext/>
              <w:keepLines/>
              <w:spacing w:after="0" w:line="240" w:lineRule="auto"/>
              <w:jc w:val="right"/>
            </w:pPr>
            <w:r>
              <w:rPr>
                <w:sz w:val="18"/>
              </w:rPr>
              <w:t>103,2</w:t>
            </w:r>
          </w:p>
        </w:tc>
      </w:tr>
    </w:tbl>
    <w:p w14:paraId="17F3C36D" w14:textId="77777777" w:rsidR="00FF2A66" w:rsidRDefault="00FF2A66">
      <w:pPr>
        <w:spacing w:after="0"/>
      </w:pPr>
    </w:p>
    <w:p w14:paraId="7D9CE4DE" w14:textId="77777777" w:rsidR="00FF2A66" w:rsidRDefault="00A7391C">
      <w:r>
        <w:t xml:space="preserve">Rashodi za usluge ostvareni su u iznosu od 15.482,22 eura u odnosu na prošlu godinu kada su ostvareni u iznosu od 15.000,32  eura što predstavlja povećanje indeksa za 3,2 %. Unutar ove </w:t>
      </w:r>
      <w:r>
        <w:lastRenderedPageBreak/>
        <w:t>skupine  značajno su se povećale ostale usluge i to za čak 378,9 %. Ovo povećanje vezano je uz plaćanje objave natječaja za zapovjednika postrojbe. Naime zapovjednik se bira i imenuje na mandat od 5 godine. Ove godine dosadašnjem zapovjedniku istekao je mandat i morao se raspisati natječaj i objaviti u Narodnim novinama. Objava istog plaćena je u iznos od 1.150,28 eura. Također su se povećale i računalne usluge zbog porasta cijene informatičkih usluga, te usluge promidžbe i informiranja zbog obveze plaćanja RTV pretplate za veći broj uređaja. Usluge tekućeg i investicijskog održavanja smanjile su se za 12,80%. </w:t>
      </w:r>
    </w:p>
    <w:p w14:paraId="0705024D" w14:textId="77777777" w:rsidR="00FF2A66" w:rsidRDefault="00A7391C">
      <w:r>
        <w:t> </w:t>
      </w:r>
    </w:p>
    <w:p w14:paraId="6635FBF1" w14:textId="77777777" w:rsidR="00FF2A66" w:rsidRDefault="00FF2A66"/>
    <w:p w14:paraId="400F40B1" w14:textId="77777777" w:rsidR="00FF2A66" w:rsidRDefault="00A7391C">
      <w:pPr>
        <w:keepNext/>
        <w:spacing w:line="240" w:lineRule="auto"/>
        <w:jc w:val="center"/>
      </w:pPr>
      <w:r>
        <w:rPr>
          <w:sz w:val="28"/>
        </w:rPr>
        <w:t>Bilješka 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6888277D" w14:textId="77777777">
        <w:trPr>
          <w:cantSplit/>
        </w:trPr>
        <w:tc>
          <w:tcPr>
            <w:tcW w:w="700" w:type="dxa"/>
            <w:shd w:val="clear" w:color="auto" w:fill="E7F0F9"/>
            <w:tcMar>
              <w:top w:w="0" w:type="dxa"/>
              <w:bottom w:w="0" w:type="dxa"/>
            </w:tcMar>
            <w:vAlign w:val="center"/>
          </w:tcPr>
          <w:p w14:paraId="24318E9C"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C38B504"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68512B9"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A2C2CDA"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BC1ABBF"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FE67E4E" w14:textId="77777777" w:rsidR="00FF2A66" w:rsidRDefault="00A7391C">
            <w:pPr>
              <w:keepNext/>
              <w:keepLines/>
              <w:spacing w:after="0" w:line="240" w:lineRule="auto"/>
              <w:jc w:val="center"/>
            </w:pPr>
            <w:r>
              <w:rPr>
                <w:b/>
                <w:sz w:val="18"/>
              </w:rPr>
              <w:t>Indeks (%)</w:t>
            </w:r>
          </w:p>
        </w:tc>
      </w:tr>
      <w:tr w:rsidR="00FF2A66" w14:paraId="131CDADB" w14:textId="77777777">
        <w:trPr>
          <w:cantSplit/>
          <w:trHeight w:val="560"/>
        </w:trPr>
        <w:tc>
          <w:tcPr>
            <w:tcW w:w="700" w:type="dxa"/>
            <w:tcMar>
              <w:top w:w="0" w:type="dxa"/>
              <w:bottom w:w="0" w:type="dxa"/>
            </w:tcMar>
            <w:vAlign w:val="center"/>
          </w:tcPr>
          <w:p w14:paraId="4A5FC63E" w14:textId="77777777" w:rsidR="00FF2A66" w:rsidRDefault="00A7391C">
            <w:pPr>
              <w:keepNext/>
              <w:keepLines/>
              <w:spacing w:after="0" w:line="240" w:lineRule="auto"/>
            </w:pPr>
            <w:r>
              <w:rPr>
                <w:sz w:val="18"/>
              </w:rPr>
              <w:t>329</w:t>
            </w:r>
          </w:p>
        </w:tc>
        <w:tc>
          <w:tcPr>
            <w:tcW w:w="3180" w:type="dxa"/>
            <w:tcMar>
              <w:top w:w="0" w:type="dxa"/>
              <w:bottom w:w="0" w:type="dxa"/>
            </w:tcMar>
            <w:vAlign w:val="center"/>
          </w:tcPr>
          <w:p w14:paraId="57451E93" w14:textId="77777777" w:rsidR="00FF2A66" w:rsidRDefault="00A7391C">
            <w:pPr>
              <w:keepNext/>
              <w:keepLines/>
              <w:spacing w:after="0" w:line="240" w:lineRule="auto"/>
            </w:pPr>
            <w:r>
              <w:rPr>
                <w:sz w:val="18"/>
              </w:rPr>
              <w:t>Ostali nespomenuti rashodi poslovanja (šifre 3291 do 3299)</w:t>
            </w:r>
          </w:p>
        </w:tc>
        <w:tc>
          <w:tcPr>
            <w:tcW w:w="700" w:type="dxa"/>
            <w:tcMar>
              <w:top w:w="0" w:type="dxa"/>
              <w:bottom w:w="0" w:type="dxa"/>
            </w:tcMar>
            <w:vAlign w:val="center"/>
          </w:tcPr>
          <w:p w14:paraId="11B2D661" w14:textId="77777777" w:rsidR="00FF2A66" w:rsidRDefault="00A7391C">
            <w:pPr>
              <w:keepNext/>
              <w:keepLines/>
              <w:spacing w:after="0" w:line="240" w:lineRule="auto"/>
            </w:pPr>
            <w:r>
              <w:rPr>
                <w:sz w:val="18"/>
              </w:rPr>
              <w:t>329</w:t>
            </w:r>
          </w:p>
        </w:tc>
        <w:tc>
          <w:tcPr>
            <w:tcW w:w="1860" w:type="dxa"/>
            <w:tcMar>
              <w:top w:w="0" w:type="dxa"/>
              <w:bottom w:w="0" w:type="dxa"/>
            </w:tcMar>
            <w:vAlign w:val="center"/>
          </w:tcPr>
          <w:p w14:paraId="14D70D13" w14:textId="77777777" w:rsidR="00FF2A66" w:rsidRDefault="00A7391C">
            <w:pPr>
              <w:keepNext/>
              <w:keepLines/>
              <w:spacing w:after="0" w:line="240" w:lineRule="auto"/>
              <w:jc w:val="right"/>
            </w:pPr>
            <w:r>
              <w:rPr>
                <w:sz w:val="18"/>
              </w:rPr>
              <w:t>1.401,93</w:t>
            </w:r>
          </w:p>
        </w:tc>
        <w:tc>
          <w:tcPr>
            <w:tcW w:w="1860" w:type="dxa"/>
            <w:tcMar>
              <w:top w:w="0" w:type="dxa"/>
              <w:bottom w:w="0" w:type="dxa"/>
            </w:tcMar>
            <w:vAlign w:val="center"/>
          </w:tcPr>
          <w:p w14:paraId="191D5078" w14:textId="77777777" w:rsidR="00FF2A66" w:rsidRDefault="00A7391C">
            <w:pPr>
              <w:keepNext/>
              <w:keepLines/>
              <w:spacing w:after="0" w:line="240" w:lineRule="auto"/>
              <w:jc w:val="right"/>
            </w:pPr>
            <w:r>
              <w:rPr>
                <w:sz w:val="18"/>
              </w:rPr>
              <w:t>902,63</w:t>
            </w:r>
          </w:p>
        </w:tc>
        <w:tc>
          <w:tcPr>
            <w:tcW w:w="700" w:type="dxa"/>
            <w:tcMar>
              <w:top w:w="0" w:type="dxa"/>
              <w:bottom w:w="0" w:type="dxa"/>
            </w:tcMar>
            <w:vAlign w:val="center"/>
          </w:tcPr>
          <w:p w14:paraId="14A4D8C6" w14:textId="77777777" w:rsidR="00FF2A66" w:rsidRDefault="00A7391C">
            <w:pPr>
              <w:keepNext/>
              <w:keepLines/>
              <w:spacing w:after="0" w:line="240" w:lineRule="auto"/>
              <w:jc w:val="right"/>
            </w:pPr>
            <w:r>
              <w:rPr>
                <w:sz w:val="18"/>
              </w:rPr>
              <w:t>64,4</w:t>
            </w:r>
          </w:p>
        </w:tc>
      </w:tr>
    </w:tbl>
    <w:p w14:paraId="5504BC81" w14:textId="77777777" w:rsidR="00FF2A66" w:rsidRDefault="00FF2A66">
      <w:pPr>
        <w:spacing w:after="0"/>
      </w:pPr>
    </w:p>
    <w:p w14:paraId="31C07C80" w14:textId="77777777" w:rsidR="00FF2A66" w:rsidRDefault="00A7391C">
      <w:r>
        <w:t>Ostali nespomenuti rashodi poslovanja  ostvareni su u iznosu od 902,63 eura, dok su prošle godine ostvareni u iznosu od 1.401,93 eura čime je došlo do smanjenja indeksa za 35,60 %. Najveće smanjenje imamo kod rashoda za premije osiguranja iz razloga što smo prošle godine prodali dva naša vozila čije su registracije i osiguranje isticale u prvom kvartalu.</w:t>
      </w:r>
    </w:p>
    <w:p w14:paraId="407519F5" w14:textId="77777777" w:rsidR="00FF2A66" w:rsidRDefault="00FF2A66"/>
    <w:p w14:paraId="6771B593" w14:textId="77777777" w:rsidR="00FF2A66" w:rsidRDefault="00A7391C">
      <w:pPr>
        <w:keepNext/>
        <w:spacing w:line="240" w:lineRule="auto"/>
        <w:jc w:val="center"/>
      </w:pPr>
      <w:r>
        <w:rPr>
          <w:sz w:val="28"/>
        </w:rPr>
        <w:t>Bilješka 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7F4C49F9" w14:textId="77777777">
        <w:trPr>
          <w:cantSplit/>
        </w:trPr>
        <w:tc>
          <w:tcPr>
            <w:tcW w:w="700" w:type="dxa"/>
            <w:shd w:val="clear" w:color="auto" w:fill="E7F0F9"/>
            <w:tcMar>
              <w:top w:w="0" w:type="dxa"/>
              <w:bottom w:w="0" w:type="dxa"/>
            </w:tcMar>
            <w:vAlign w:val="center"/>
          </w:tcPr>
          <w:p w14:paraId="104FC5FC"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F6B1881"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A980367"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4C74788"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C100054"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CE95AC6" w14:textId="77777777" w:rsidR="00FF2A66" w:rsidRDefault="00A7391C">
            <w:pPr>
              <w:keepNext/>
              <w:keepLines/>
              <w:spacing w:after="0" w:line="240" w:lineRule="auto"/>
              <w:jc w:val="center"/>
            </w:pPr>
            <w:r>
              <w:rPr>
                <w:b/>
                <w:sz w:val="18"/>
              </w:rPr>
              <w:t>Indeks (%)</w:t>
            </w:r>
          </w:p>
        </w:tc>
      </w:tr>
      <w:tr w:rsidR="00FF2A66" w14:paraId="482DF2C9" w14:textId="77777777">
        <w:trPr>
          <w:cantSplit/>
          <w:trHeight w:val="560"/>
        </w:trPr>
        <w:tc>
          <w:tcPr>
            <w:tcW w:w="700" w:type="dxa"/>
            <w:tcMar>
              <w:top w:w="0" w:type="dxa"/>
              <w:bottom w:w="0" w:type="dxa"/>
            </w:tcMar>
            <w:vAlign w:val="center"/>
          </w:tcPr>
          <w:p w14:paraId="2CBED2D0" w14:textId="77777777" w:rsidR="00FF2A66" w:rsidRDefault="00A7391C">
            <w:pPr>
              <w:keepNext/>
              <w:keepLines/>
              <w:spacing w:after="0" w:line="240" w:lineRule="auto"/>
            </w:pPr>
            <w:r>
              <w:rPr>
                <w:sz w:val="18"/>
              </w:rPr>
              <w:t>34</w:t>
            </w:r>
          </w:p>
        </w:tc>
        <w:tc>
          <w:tcPr>
            <w:tcW w:w="3180" w:type="dxa"/>
            <w:tcMar>
              <w:top w:w="0" w:type="dxa"/>
              <w:bottom w:w="0" w:type="dxa"/>
            </w:tcMar>
            <w:vAlign w:val="center"/>
          </w:tcPr>
          <w:p w14:paraId="2FAA4B0F" w14:textId="77777777" w:rsidR="00FF2A66" w:rsidRDefault="00A7391C">
            <w:pPr>
              <w:keepNext/>
              <w:keepLines/>
              <w:spacing w:after="0" w:line="240" w:lineRule="auto"/>
            </w:pPr>
            <w:r>
              <w:rPr>
                <w:sz w:val="18"/>
              </w:rPr>
              <w:t>Financijski rashodi (šifre 341+342+343)</w:t>
            </w:r>
          </w:p>
        </w:tc>
        <w:tc>
          <w:tcPr>
            <w:tcW w:w="700" w:type="dxa"/>
            <w:tcMar>
              <w:top w:w="0" w:type="dxa"/>
              <w:bottom w:w="0" w:type="dxa"/>
            </w:tcMar>
            <w:vAlign w:val="center"/>
          </w:tcPr>
          <w:p w14:paraId="330E3B98" w14:textId="77777777" w:rsidR="00FF2A66" w:rsidRDefault="00A7391C">
            <w:pPr>
              <w:keepNext/>
              <w:keepLines/>
              <w:spacing w:after="0" w:line="240" w:lineRule="auto"/>
            </w:pPr>
            <w:r>
              <w:rPr>
                <w:sz w:val="18"/>
              </w:rPr>
              <w:t>34</w:t>
            </w:r>
          </w:p>
        </w:tc>
        <w:tc>
          <w:tcPr>
            <w:tcW w:w="1860" w:type="dxa"/>
            <w:tcMar>
              <w:top w:w="0" w:type="dxa"/>
              <w:bottom w:w="0" w:type="dxa"/>
            </w:tcMar>
            <w:vAlign w:val="center"/>
          </w:tcPr>
          <w:p w14:paraId="4410F216" w14:textId="77777777" w:rsidR="00FF2A66" w:rsidRDefault="00A7391C">
            <w:pPr>
              <w:keepNext/>
              <w:keepLines/>
              <w:spacing w:after="0" w:line="240" w:lineRule="auto"/>
              <w:jc w:val="right"/>
            </w:pPr>
            <w:r>
              <w:rPr>
                <w:sz w:val="18"/>
              </w:rPr>
              <w:t>187,73</w:t>
            </w:r>
          </w:p>
        </w:tc>
        <w:tc>
          <w:tcPr>
            <w:tcW w:w="1860" w:type="dxa"/>
            <w:tcMar>
              <w:top w:w="0" w:type="dxa"/>
              <w:bottom w:w="0" w:type="dxa"/>
            </w:tcMar>
            <w:vAlign w:val="center"/>
          </w:tcPr>
          <w:p w14:paraId="592414DA" w14:textId="77777777" w:rsidR="00FF2A66" w:rsidRDefault="00A7391C">
            <w:pPr>
              <w:keepNext/>
              <w:keepLines/>
              <w:spacing w:after="0" w:line="240" w:lineRule="auto"/>
              <w:jc w:val="right"/>
            </w:pPr>
            <w:r>
              <w:rPr>
                <w:sz w:val="18"/>
              </w:rPr>
              <w:t>24,90</w:t>
            </w:r>
          </w:p>
        </w:tc>
        <w:tc>
          <w:tcPr>
            <w:tcW w:w="700" w:type="dxa"/>
            <w:tcMar>
              <w:top w:w="0" w:type="dxa"/>
              <w:bottom w:w="0" w:type="dxa"/>
            </w:tcMar>
            <w:vAlign w:val="center"/>
          </w:tcPr>
          <w:p w14:paraId="5840C762" w14:textId="77777777" w:rsidR="00FF2A66" w:rsidRDefault="00A7391C">
            <w:pPr>
              <w:keepNext/>
              <w:keepLines/>
              <w:spacing w:after="0" w:line="240" w:lineRule="auto"/>
              <w:jc w:val="right"/>
            </w:pPr>
            <w:r>
              <w:rPr>
                <w:sz w:val="18"/>
              </w:rPr>
              <w:t>13,3</w:t>
            </w:r>
          </w:p>
        </w:tc>
      </w:tr>
    </w:tbl>
    <w:p w14:paraId="25C7F059" w14:textId="77777777" w:rsidR="00FF2A66" w:rsidRDefault="00FF2A66">
      <w:pPr>
        <w:spacing w:after="0"/>
      </w:pPr>
    </w:p>
    <w:p w14:paraId="025C4C52" w14:textId="77777777" w:rsidR="00FF2A66" w:rsidRDefault="00A7391C">
      <w:r>
        <w:t>Ovi rashodi značajno su se smanjili u 2026. godine iz razloga što smo od 01.01.2026. godine prešli u riznicu Grada Krka i više nemamo svoj žiro račun, pa iz tog razloga više ne plaćamo bankarsku naknadu.</w:t>
      </w:r>
    </w:p>
    <w:p w14:paraId="29E88BEE" w14:textId="77777777" w:rsidR="00FF2A66" w:rsidRDefault="00A7391C">
      <w:r>
        <w:t> </w:t>
      </w:r>
    </w:p>
    <w:p w14:paraId="594CEE65" w14:textId="77777777" w:rsidR="00FF2A66" w:rsidRDefault="00FF2A66"/>
    <w:p w14:paraId="77628DBA" w14:textId="77777777" w:rsidR="00FF2A66" w:rsidRDefault="00A7391C">
      <w:pPr>
        <w:keepNext/>
        <w:spacing w:line="240" w:lineRule="auto"/>
        <w:jc w:val="center"/>
      </w:pPr>
      <w:r>
        <w:rPr>
          <w:sz w:val="28"/>
        </w:rPr>
        <w:t>Bilješka 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49FC008E" w14:textId="77777777">
        <w:trPr>
          <w:cantSplit/>
        </w:trPr>
        <w:tc>
          <w:tcPr>
            <w:tcW w:w="700" w:type="dxa"/>
            <w:shd w:val="clear" w:color="auto" w:fill="E7F0F9"/>
            <w:tcMar>
              <w:top w:w="0" w:type="dxa"/>
              <w:bottom w:w="0" w:type="dxa"/>
            </w:tcMar>
            <w:vAlign w:val="center"/>
          </w:tcPr>
          <w:p w14:paraId="1AE40E23"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9FF080B"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7E451BC"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D205490"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C590C27"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F3406F7" w14:textId="77777777" w:rsidR="00FF2A66" w:rsidRDefault="00A7391C">
            <w:pPr>
              <w:keepNext/>
              <w:keepLines/>
              <w:spacing w:after="0" w:line="240" w:lineRule="auto"/>
              <w:jc w:val="center"/>
            </w:pPr>
            <w:r>
              <w:rPr>
                <w:b/>
                <w:sz w:val="18"/>
              </w:rPr>
              <w:t>Indeks (%)</w:t>
            </w:r>
          </w:p>
        </w:tc>
      </w:tr>
      <w:tr w:rsidR="00FF2A66" w14:paraId="442EE2B0" w14:textId="77777777">
        <w:trPr>
          <w:cantSplit/>
          <w:trHeight w:val="560"/>
        </w:trPr>
        <w:tc>
          <w:tcPr>
            <w:tcW w:w="700" w:type="dxa"/>
            <w:tcMar>
              <w:top w:w="0" w:type="dxa"/>
              <w:bottom w:w="0" w:type="dxa"/>
            </w:tcMar>
            <w:vAlign w:val="center"/>
          </w:tcPr>
          <w:p w14:paraId="63AE24B8" w14:textId="77777777" w:rsidR="00FF2A66" w:rsidRDefault="00FF2A66">
            <w:pPr>
              <w:keepNext/>
              <w:keepLines/>
              <w:spacing w:after="0" w:line="240" w:lineRule="auto"/>
            </w:pPr>
          </w:p>
        </w:tc>
        <w:tc>
          <w:tcPr>
            <w:tcW w:w="3180" w:type="dxa"/>
            <w:tcMar>
              <w:top w:w="0" w:type="dxa"/>
              <w:bottom w:w="0" w:type="dxa"/>
            </w:tcMar>
            <w:vAlign w:val="center"/>
          </w:tcPr>
          <w:p w14:paraId="2AC39E95" w14:textId="77777777" w:rsidR="00FF2A66" w:rsidRDefault="00A7391C">
            <w:pPr>
              <w:keepNext/>
              <w:keepLines/>
              <w:spacing w:after="0" w:line="240" w:lineRule="auto"/>
            </w:pPr>
            <w:r>
              <w:rPr>
                <w:sz w:val="18"/>
              </w:rPr>
              <w:t>MANJAK PRIHODA POSLOVANJA (šifre Z005-6)</w:t>
            </w:r>
          </w:p>
        </w:tc>
        <w:tc>
          <w:tcPr>
            <w:tcW w:w="700" w:type="dxa"/>
            <w:tcMar>
              <w:top w:w="0" w:type="dxa"/>
              <w:bottom w:w="0" w:type="dxa"/>
            </w:tcMar>
            <w:vAlign w:val="center"/>
          </w:tcPr>
          <w:p w14:paraId="2DA777A5" w14:textId="77777777" w:rsidR="00FF2A66" w:rsidRDefault="00A7391C">
            <w:pPr>
              <w:keepNext/>
              <w:keepLines/>
              <w:spacing w:after="0" w:line="240" w:lineRule="auto"/>
            </w:pPr>
            <w:r>
              <w:rPr>
                <w:sz w:val="18"/>
              </w:rPr>
              <w:t>Y001</w:t>
            </w:r>
          </w:p>
        </w:tc>
        <w:tc>
          <w:tcPr>
            <w:tcW w:w="1860" w:type="dxa"/>
            <w:tcMar>
              <w:top w:w="0" w:type="dxa"/>
              <w:bottom w:w="0" w:type="dxa"/>
            </w:tcMar>
            <w:vAlign w:val="center"/>
          </w:tcPr>
          <w:p w14:paraId="0CA5D3A7" w14:textId="77777777" w:rsidR="00FF2A66" w:rsidRDefault="00A7391C">
            <w:pPr>
              <w:keepNext/>
              <w:keepLines/>
              <w:spacing w:after="0" w:line="240" w:lineRule="auto"/>
              <w:jc w:val="right"/>
            </w:pPr>
            <w:r>
              <w:rPr>
                <w:sz w:val="18"/>
              </w:rPr>
              <w:t>2.752,63</w:t>
            </w:r>
          </w:p>
        </w:tc>
        <w:tc>
          <w:tcPr>
            <w:tcW w:w="1860" w:type="dxa"/>
            <w:tcMar>
              <w:top w:w="0" w:type="dxa"/>
              <w:bottom w:w="0" w:type="dxa"/>
            </w:tcMar>
            <w:vAlign w:val="center"/>
          </w:tcPr>
          <w:p w14:paraId="50B577EC" w14:textId="77777777" w:rsidR="00FF2A66" w:rsidRDefault="00A7391C">
            <w:pPr>
              <w:keepNext/>
              <w:keepLines/>
              <w:spacing w:after="0" w:line="240" w:lineRule="auto"/>
              <w:jc w:val="right"/>
            </w:pPr>
            <w:r>
              <w:rPr>
                <w:sz w:val="18"/>
              </w:rPr>
              <w:t>59.035,57</w:t>
            </w:r>
          </w:p>
        </w:tc>
        <w:tc>
          <w:tcPr>
            <w:tcW w:w="700" w:type="dxa"/>
            <w:tcMar>
              <w:top w:w="0" w:type="dxa"/>
              <w:bottom w:w="0" w:type="dxa"/>
            </w:tcMar>
            <w:vAlign w:val="center"/>
          </w:tcPr>
          <w:p w14:paraId="5CC672CC" w14:textId="77777777" w:rsidR="00FF2A66" w:rsidRDefault="00A7391C">
            <w:pPr>
              <w:keepNext/>
              <w:keepLines/>
              <w:spacing w:after="0" w:line="240" w:lineRule="auto"/>
              <w:jc w:val="right"/>
            </w:pPr>
            <w:r>
              <w:rPr>
                <w:sz w:val="18"/>
              </w:rPr>
              <w:t>2144,7</w:t>
            </w:r>
          </w:p>
        </w:tc>
      </w:tr>
    </w:tbl>
    <w:p w14:paraId="55BB46F6" w14:textId="77777777" w:rsidR="00FF2A66" w:rsidRDefault="00FF2A66">
      <w:pPr>
        <w:spacing w:after="0"/>
      </w:pPr>
    </w:p>
    <w:p w14:paraId="0C9E4115" w14:textId="77777777" w:rsidR="00FF2A66" w:rsidRDefault="00A7391C">
      <w:r>
        <w:lastRenderedPageBreak/>
        <w:t>Ovako veliki manjak i skok indeksa vezan je uz ranije više puta spomenut ulazak u riznicu Grada Krka i izmjene načina priznavanja prihoda koje dobivamo iz nadležnog proračuna. Plaća za 03. mjesec je obračunata i knjižena sa 31.03.26., a prihod koji dobivamo iz nadležnog proračuna maniren je prilikom njene isplate 10.04.2026.g.</w:t>
      </w:r>
    </w:p>
    <w:p w14:paraId="2E3383D1" w14:textId="77777777" w:rsidR="00FF2A66" w:rsidRDefault="00FF2A66"/>
    <w:p w14:paraId="0954C3D1" w14:textId="77777777" w:rsidR="00FF2A66" w:rsidRDefault="00A7391C">
      <w:pPr>
        <w:keepNext/>
        <w:spacing w:line="240" w:lineRule="auto"/>
        <w:jc w:val="center"/>
      </w:pPr>
      <w:r>
        <w:rPr>
          <w:sz w:val="28"/>
        </w:rPr>
        <w:t>Bilješka 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26DA1869" w14:textId="77777777">
        <w:trPr>
          <w:cantSplit/>
        </w:trPr>
        <w:tc>
          <w:tcPr>
            <w:tcW w:w="700" w:type="dxa"/>
            <w:shd w:val="clear" w:color="auto" w:fill="E7F0F9"/>
            <w:tcMar>
              <w:top w:w="0" w:type="dxa"/>
              <w:bottom w:w="0" w:type="dxa"/>
            </w:tcMar>
            <w:vAlign w:val="center"/>
          </w:tcPr>
          <w:p w14:paraId="13E8E911"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941F73B"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2B68C45"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02FF3E1"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AABDD26"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E4FCF8D" w14:textId="77777777" w:rsidR="00FF2A66" w:rsidRDefault="00A7391C">
            <w:pPr>
              <w:keepNext/>
              <w:keepLines/>
              <w:spacing w:after="0" w:line="240" w:lineRule="auto"/>
              <w:jc w:val="center"/>
            </w:pPr>
            <w:r>
              <w:rPr>
                <w:b/>
                <w:sz w:val="18"/>
              </w:rPr>
              <w:t>Indeks (%)</w:t>
            </w:r>
          </w:p>
        </w:tc>
      </w:tr>
      <w:tr w:rsidR="00FF2A66" w14:paraId="395D8DD0" w14:textId="77777777">
        <w:trPr>
          <w:cantSplit/>
          <w:trHeight w:val="560"/>
        </w:trPr>
        <w:tc>
          <w:tcPr>
            <w:tcW w:w="700" w:type="dxa"/>
            <w:tcMar>
              <w:top w:w="0" w:type="dxa"/>
              <w:bottom w:w="0" w:type="dxa"/>
            </w:tcMar>
            <w:vAlign w:val="center"/>
          </w:tcPr>
          <w:p w14:paraId="17E732DD" w14:textId="77777777" w:rsidR="00FF2A66" w:rsidRDefault="00A7391C">
            <w:pPr>
              <w:keepNext/>
              <w:keepLines/>
              <w:spacing w:after="0" w:line="240" w:lineRule="auto"/>
            </w:pPr>
            <w:r>
              <w:rPr>
                <w:sz w:val="18"/>
              </w:rPr>
              <w:t>92211</w:t>
            </w:r>
          </w:p>
        </w:tc>
        <w:tc>
          <w:tcPr>
            <w:tcW w:w="3180" w:type="dxa"/>
            <w:tcMar>
              <w:top w:w="0" w:type="dxa"/>
              <w:bottom w:w="0" w:type="dxa"/>
            </w:tcMar>
            <w:vAlign w:val="center"/>
          </w:tcPr>
          <w:p w14:paraId="1B96FD0A" w14:textId="77777777" w:rsidR="00FF2A66" w:rsidRDefault="00A7391C">
            <w:pPr>
              <w:keepNext/>
              <w:keepLines/>
              <w:spacing w:after="0" w:line="240" w:lineRule="auto"/>
            </w:pPr>
            <w:r>
              <w:rPr>
                <w:sz w:val="18"/>
              </w:rPr>
              <w:t>Višak prihoda poslovanja - preneseni</w:t>
            </w:r>
          </w:p>
        </w:tc>
        <w:tc>
          <w:tcPr>
            <w:tcW w:w="700" w:type="dxa"/>
            <w:tcMar>
              <w:top w:w="0" w:type="dxa"/>
              <w:bottom w:w="0" w:type="dxa"/>
            </w:tcMar>
            <w:vAlign w:val="center"/>
          </w:tcPr>
          <w:p w14:paraId="0A761751" w14:textId="77777777" w:rsidR="00FF2A66" w:rsidRDefault="00A7391C">
            <w:pPr>
              <w:keepNext/>
              <w:keepLines/>
              <w:spacing w:after="0" w:line="240" w:lineRule="auto"/>
            </w:pPr>
            <w:r>
              <w:rPr>
                <w:sz w:val="18"/>
              </w:rPr>
              <w:t>92211</w:t>
            </w:r>
          </w:p>
        </w:tc>
        <w:tc>
          <w:tcPr>
            <w:tcW w:w="1860" w:type="dxa"/>
            <w:tcMar>
              <w:top w:w="0" w:type="dxa"/>
              <w:bottom w:w="0" w:type="dxa"/>
            </w:tcMar>
            <w:vAlign w:val="center"/>
          </w:tcPr>
          <w:p w14:paraId="6F69381E" w14:textId="77777777" w:rsidR="00FF2A66" w:rsidRDefault="00A7391C">
            <w:pPr>
              <w:keepNext/>
              <w:keepLines/>
              <w:spacing w:after="0" w:line="240" w:lineRule="auto"/>
              <w:jc w:val="right"/>
            </w:pPr>
            <w:r>
              <w:rPr>
                <w:sz w:val="18"/>
              </w:rPr>
              <w:t>112.184,32</w:t>
            </w:r>
          </w:p>
        </w:tc>
        <w:tc>
          <w:tcPr>
            <w:tcW w:w="1860" w:type="dxa"/>
            <w:tcMar>
              <w:top w:w="0" w:type="dxa"/>
              <w:bottom w:w="0" w:type="dxa"/>
            </w:tcMar>
            <w:vAlign w:val="center"/>
          </w:tcPr>
          <w:p w14:paraId="329AD1DB" w14:textId="77777777" w:rsidR="00FF2A66" w:rsidRDefault="00A7391C">
            <w:pPr>
              <w:keepNext/>
              <w:keepLines/>
              <w:spacing w:after="0" w:line="240" w:lineRule="auto"/>
              <w:jc w:val="right"/>
            </w:pPr>
            <w:r>
              <w:rPr>
                <w:sz w:val="18"/>
              </w:rPr>
              <w:t>81.061,39</w:t>
            </w:r>
          </w:p>
        </w:tc>
        <w:tc>
          <w:tcPr>
            <w:tcW w:w="700" w:type="dxa"/>
            <w:tcMar>
              <w:top w:w="0" w:type="dxa"/>
              <w:bottom w:w="0" w:type="dxa"/>
            </w:tcMar>
            <w:vAlign w:val="center"/>
          </w:tcPr>
          <w:p w14:paraId="78719B3E" w14:textId="77777777" w:rsidR="00FF2A66" w:rsidRDefault="00A7391C">
            <w:pPr>
              <w:keepNext/>
              <w:keepLines/>
              <w:spacing w:after="0" w:line="240" w:lineRule="auto"/>
              <w:jc w:val="right"/>
            </w:pPr>
            <w:r>
              <w:rPr>
                <w:sz w:val="18"/>
              </w:rPr>
              <w:t>72,3</w:t>
            </w:r>
          </w:p>
        </w:tc>
      </w:tr>
    </w:tbl>
    <w:p w14:paraId="55163ACE" w14:textId="77777777" w:rsidR="00FF2A66" w:rsidRDefault="00FF2A66">
      <w:pPr>
        <w:spacing w:after="0"/>
      </w:pPr>
    </w:p>
    <w:p w14:paraId="50DACD4C" w14:textId="77777777" w:rsidR="00FF2A66" w:rsidRDefault="00A7391C">
      <w:r>
        <w:t>U 2025.g.  nakon korekcije financijskog rezultata ostvaren je višak prihoda i primitaka u iznosu od 192.262,51 eura, te manjak prihoda i primitaka u iznosu od 111.201,12 eura. Nakon predaje završnog računa na  sjednici Vatrogasnog vijeća JVP Grada Krka održanoj dana 31.03.2026.g. donesena je odluka o raspodjeli rezultata poslovanja, na način da je manjak prihoda pokriven prenesenim viškom, pa  u 2026. godini stvarno raspoloživi višak prihoda iznosi 81.061,39 eura.</w:t>
      </w:r>
    </w:p>
    <w:p w14:paraId="7502BBFD" w14:textId="77777777" w:rsidR="00FF2A66" w:rsidRDefault="00FF2A66"/>
    <w:p w14:paraId="04F2E1E2" w14:textId="77777777" w:rsidR="00FF2A66" w:rsidRDefault="00A7391C">
      <w:pPr>
        <w:keepNext/>
        <w:spacing w:line="240" w:lineRule="auto"/>
        <w:jc w:val="center"/>
      </w:pPr>
      <w:r>
        <w:rPr>
          <w:sz w:val="28"/>
        </w:rPr>
        <w:t>Bilješka 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335A609F" w14:textId="77777777">
        <w:trPr>
          <w:cantSplit/>
        </w:trPr>
        <w:tc>
          <w:tcPr>
            <w:tcW w:w="700" w:type="dxa"/>
            <w:shd w:val="clear" w:color="auto" w:fill="E7F0F9"/>
            <w:tcMar>
              <w:top w:w="0" w:type="dxa"/>
              <w:bottom w:w="0" w:type="dxa"/>
            </w:tcMar>
            <w:vAlign w:val="center"/>
          </w:tcPr>
          <w:p w14:paraId="74D05013"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69CD2D9"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951C909"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19A685D"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BA288A2"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5608852" w14:textId="77777777" w:rsidR="00FF2A66" w:rsidRDefault="00A7391C">
            <w:pPr>
              <w:keepNext/>
              <w:keepLines/>
              <w:spacing w:after="0" w:line="240" w:lineRule="auto"/>
              <w:jc w:val="center"/>
            </w:pPr>
            <w:r>
              <w:rPr>
                <w:b/>
                <w:sz w:val="18"/>
              </w:rPr>
              <w:t>Indeks (%)</w:t>
            </w:r>
          </w:p>
        </w:tc>
      </w:tr>
      <w:tr w:rsidR="00FF2A66" w14:paraId="4DCE96C0" w14:textId="77777777">
        <w:trPr>
          <w:cantSplit/>
          <w:trHeight w:val="560"/>
        </w:trPr>
        <w:tc>
          <w:tcPr>
            <w:tcW w:w="700" w:type="dxa"/>
            <w:tcMar>
              <w:top w:w="0" w:type="dxa"/>
              <w:bottom w:w="0" w:type="dxa"/>
            </w:tcMar>
            <w:vAlign w:val="center"/>
          </w:tcPr>
          <w:p w14:paraId="2D397B65" w14:textId="77777777" w:rsidR="00FF2A66" w:rsidRDefault="00A7391C">
            <w:pPr>
              <w:keepNext/>
              <w:keepLines/>
              <w:spacing w:after="0" w:line="240" w:lineRule="auto"/>
            </w:pPr>
            <w:r>
              <w:rPr>
                <w:sz w:val="18"/>
              </w:rPr>
              <w:t>96</w:t>
            </w:r>
          </w:p>
        </w:tc>
        <w:tc>
          <w:tcPr>
            <w:tcW w:w="3180" w:type="dxa"/>
            <w:tcMar>
              <w:top w:w="0" w:type="dxa"/>
              <w:bottom w:w="0" w:type="dxa"/>
            </w:tcMar>
            <w:vAlign w:val="center"/>
          </w:tcPr>
          <w:p w14:paraId="113F9E0C" w14:textId="77777777" w:rsidR="00FF2A66" w:rsidRDefault="00A7391C">
            <w:pPr>
              <w:keepNext/>
              <w:keepLines/>
              <w:spacing w:after="0" w:line="240" w:lineRule="auto"/>
            </w:pPr>
            <w:r>
              <w:rPr>
                <w:sz w:val="18"/>
              </w:rPr>
              <w:t>Obračunati prihodi poslovanja - nenaplaćeni</w:t>
            </w:r>
          </w:p>
        </w:tc>
        <w:tc>
          <w:tcPr>
            <w:tcW w:w="700" w:type="dxa"/>
            <w:tcMar>
              <w:top w:w="0" w:type="dxa"/>
              <w:bottom w:w="0" w:type="dxa"/>
            </w:tcMar>
            <w:vAlign w:val="center"/>
          </w:tcPr>
          <w:p w14:paraId="509EE95B" w14:textId="77777777" w:rsidR="00FF2A66" w:rsidRDefault="00A7391C">
            <w:pPr>
              <w:keepNext/>
              <w:keepLines/>
              <w:spacing w:after="0" w:line="240" w:lineRule="auto"/>
            </w:pPr>
            <w:r>
              <w:rPr>
                <w:sz w:val="18"/>
              </w:rPr>
              <w:t>96</w:t>
            </w:r>
          </w:p>
        </w:tc>
        <w:tc>
          <w:tcPr>
            <w:tcW w:w="1860" w:type="dxa"/>
            <w:tcMar>
              <w:top w:w="0" w:type="dxa"/>
              <w:bottom w:w="0" w:type="dxa"/>
            </w:tcMar>
            <w:vAlign w:val="center"/>
          </w:tcPr>
          <w:p w14:paraId="7B6B2E55" w14:textId="77777777" w:rsidR="00FF2A66" w:rsidRDefault="00A7391C">
            <w:pPr>
              <w:keepNext/>
              <w:keepLines/>
              <w:spacing w:after="0" w:line="240" w:lineRule="auto"/>
              <w:jc w:val="right"/>
            </w:pPr>
            <w:r>
              <w:rPr>
                <w:sz w:val="18"/>
              </w:rPr>
              <w:t>749,88</w:t>
            </w:r>
          </w:p>
        </w:tc>
        <w:tc>
          <w:tcPr>
            <w:tcW w:w="1860" w:type="dxa"/>
            <w:tcMar>
              <w:top w:w="0" w:type="dxa"/>
              <w:bottom w:w="0" w:type="dxa"/>
            </w:tcMar>
            <w:vAlign w:val="center"/>
          </w:tcPr>
          <w:p w14:paraId="59DD70C2" w14:textId="77777777" w:rsidR="00FF2A66" w:rsidRDefault="00A7391C">
            <w:pPr>
              <w:keepNext/>
              <w:keepLines/>
              <w:spacing w:after="0" w:line="240" w:lineRule="auto"/>
              <w:jc w:val="right"/>
            </w:pPr>
            <w:r>
              <w:rPr>
                <w:sz w:val="18"/>
              </w:rPr>
              <w:t>435.892,33</w:t>
            </w:r>
          </w:p>
        </w:tc>
        <w:tc>
          <w:tcPr>
            <w:tcW w:w="700" w:type="dxa"/>
            <w:tcMar>
              <w:top w:w="0" w:type="dxa"/>
              <w:bottom w:w="0" w:type="dxa"/>
            </w:tcMar>
            <w:vAlign w:val="center"/>
          </w:tcPr>
          <w:p w14:paraId="1F3BA250" w14:textId="77777777" w:rsidR="00FF2A66" w:rsidRDefault="00A7391C">
            <w:pPr>
              <w:keepNext/>
              <w:keepLines/>
              <w:spacing w:after="0" w:line="240" w:lineRule="auto"/>
              <w:jc w:val="right"/>
            </w:pPr>
            <w:r>
              <w:rPr>
                <w:sz w:val="18"/>
              </w:rPr>
              <w:t>&gt;&gt;100</w:t>
            </w:r>
          </w:p>
        </w:tc>
      </w:tr>
    </w:tbl>
    <w:p w14:paraId="097A2CBA" w14:textId="77777777" w:rsidR="00FF2A66" w:rsidRDefault="00FF2A66">
      <w:pPr>
        <w:spacing w:after="0"/>
      </w:pPr>
    </w:p>
    <w:p w14:paraId="2F12A168" w14:textId="77777777" w:rsidR="00FF2A66" w:rsidRDefault="00A7391C">
      <w:r>
        <w:t>Na ovoj poziciji došlo je do velikog odstupanja zbog primjene odredbi Pravilnika o proračunskom računovodstvu i računskom planu ( NN 158/23. i 154/24.), temeljem članka 161.stavak 3. knjiženi su iznosi definirani Ugovorom o financiranju rashoda  za zaposlenike Javne vatrogasne postrojbe za 2026.g. na način da je knjiženo odobrenje  obračunatih prihoda u odjeljku 9636, kao i zaduženje na temelju primljenih uplata pomoći JLS otoka Krka koje nam nisu  nadležni proračun.</w:t>
      </w:r>
    </w:p>
    <w:p w14:paraId="78C6D158" w14:textId="77777777" w:rsidR="00FF2A66" w:rsidRDefault="00FF2A66"/>
    <w:p w14:paraId="7E5A1081" w14:textId="77777777" w:rsidR="00FF2A66" w:rsidRDefault="00A7391C">
      <w:pPr>
        <w:keepNext/>
        <w:spacing w:line="240" w:lineRule="auto"/>
        <w:jc w:val="center"/>
      </w:pPr>
      <w:r>
        <w:rPr>
          <w:sz w:val="28"/>
        </w:rPr>
        <w:t>Bilješka 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47D50AFD" w14:textId="77777777">
        <w:trPr>
          <w:cantSplit/>
        </w:trPr>
        <w:tc>
          <w:tcPr>
            <w:tcW w:w="700" w:type="dxa"/>
            <w:shd w:val="clear" w:color="auto" w:fill="E7F0F9"/>
            <w:tcMar>
              <w:top w:w="0" w:type="dxa"/>
              <w:bottom w:w="0" w:type="dxa"/>
            </w:tcMar>
            <w:vAlign w:val="center"/>
          </w:tcPr>
          <w:p w14:paraId="603828A9"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57CC8B7"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F2CEED7"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9D3B08D"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9291A91"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8ED0491" w14:textId="77777777" w:rsidR="00FF2A66" w:rsidRDefault="00A7391C">
            <w:pPr>
              <w:keepNext/>
              <w:keepLines/>
              <w:spacing w:after="0" w:line="240" w:lineRule="auto"/>
              <w:jc w:val="center"/>
            </w:pPr>
            <w:r>
              <w:rPr>
                <w:b/>
                <w:sz w:val="18"/>
              </w:rPr>
              <w:t>Indeks (%)</w:t>
            </w:r>
          </w:p>
        </w:tc>
      </w:tr>
      <w:tr w:rsidR="00FF2A66" w14:paraId="0F0FE6D9" w14:textId="77777777">
        <w:trPr>
          <w:cantSplit/>
          <w:trHeight w:val="560"/>
        </w:trPr>
        <w:tc>
          <w:tcPr>
            <w:tcW w:w="700" w:type="dxa"/>
            <w:tcMar>
              <w:top w:w="0" w:type="dxa"/>
              <w:bottom w:w="0" w:type="dxa"/>
            </w:tcMar>
            <w:vAlign w:val="center"/>
          </w:tcPr>
          <w:p w14:paraId="53135D5B" w14:textId="77777777" w:rsidR="00FF2A66" w:rsidRDefault="00A7391C">
            <w:pPr>
              <w:keepNext/>
              <w:keepLines/>
              <w:spacing w:after="0" w:line="240" w:lineRule="auto"/>
            </w:pPr>
            <w:r>
              <w:rPr>
                <w:sz w:val="18"/>
              </w:rPr>
              <w:t>4</w:t>
            </w:r>
          </w:p>
        </w:tc>
        <w:tc>
          <w:tcPr>
            <w:tcW w:w="3180" w:type="dxa"/>
            <w:tcMar>
              <w:top w:w="0" w:type="dxa"/>
              <w:bottom w:w="0" w:type="dxa"/>
            </w:tcMar>
            <w:vAlign w:val="center"/>
          </w:tcPr>
          <w:p w14:paraId="28F156E8" w14:textId="77777777" w:rsidR="00FF2A66" w:rsidRDefault="00A7391C">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4D9FDCDE" w14:textId="77777777" w:rsidR="00FF2A66" w:rsidRDefault="00A7391C">
            <w:pPr>
              <w:keepNext/>
              <w:keepLines/>
              <w:spacing w:after="0" w:line="240" w:lineRule="auto"/>
            </w:pPr>
            <w:r>
              <w:rPr>
                <w:sz w:val="18"/>
              </w:rPr>
              <w:t>4</w:t>
            </w:r>
          </w:p>
        </w:tc>
        <w:tc>
          <w:tcPr>
            <w:tcW w:w="1860" w:type="dxa"/>
            <w:tcMar>
              <w:top w:w="0" w:type="dxa"/>
              <w:bottom w:w="0" w:type="dxa"/>
            </w:tcMar>
            <w:vAlign w:val="center"/>
          </w:tcPr>
          <w:p w14:paraId="08E921A5" w14:textId="77777777" w:rsidR="00FF2A66" w:rsidRDefault="00A7391C">
            <w:pPr>
              <w:keepNext/>
              <w:keepLines/>
              <w:spacing w:after="0" w:line="240" w:lineRule="auto"/>
              <w:jc w:val="right"/>
            </w:pPr>
            <w:r>
              <w:rPr>
                <w:sz w:val="18"/>
              </w:rPr>
              <w:t>4.149,21</w:t>
            </w:r>
          </w:p>
        </w:tc>
        <w:tc>
          <w:tcPr>
            <w:tcW w:w="1860" w:type="dxa"/>
            <w:tcMar>
              <w:top w:w="0" w:type="dxa"/>
              <w:bottom w:w="0" w:type="dxa"/>
            </w:tcMar>
            <w:vAlign w:val="center"/>
          </w:tcPr>
          <w:p w14:paraId="72BC671E" w14:textId="77777777" w:rsidR="00FF2A66" w:rsidRDefault="00A7391C">
            <w:pPr>
              <w:keepNext/>
              <w:keepLines/>
              <w:spacing w:after="0" w:line="240" w:lineRule="auto"/>
              <w:jc w:val="right"/>
            </w:pPr>
            <w:r>
              <w:rPr>
                <w:sz w:val="18"/>
              </w:rPr>
              <w:t>8.991,07</w:t>
            </w:r>
          </w:p>
        </w:tc>
        <w:tc>
          <w:tcPr>
            <w:tcW w:w="700" w:type="dxa"/>
            <w:tcMar>
              <w:top w:w="0" w:type="dxa"/>
              <w:bottom w:w="0" w:type="dxa"/>
            </w:tcMar>
            <w:vAlign w:val="center"/>
          </w:tcPr>
          <w:p w14:paraId="40CCE23C" w14:textId="77777777" w:rsidR="00FF2A66" w:rsidRDefault="00A7391C">
            <w:pPr>
              <w:keepNext/>
              <w:keepLines/>
              <w:spacing w:after="0" w:line="240" w:lineRule="auto"/>
              <w:jc w:val="right"/>
            </w:pPr>
            <w:r>
              <w:rPr>
                <w:sz w:val="18"/>
              </w:rPr>
              <w:t>216,7</w:t>
            </w:r>
          </w:p>
        </w:tc>
      </w:tr>
    </w:tbl>
    <w:p w14:paraId="7017DE82" w14:textId="77777777" w:rsidR="00FF2A66" w:rsidRDefault="00FF2A66">
      <w:pPr>
        <w:spacing w:after="0"/>
      </w:pPr>
    </w:p>
    <w:p w14:paraId="5EC00C99" w14:textId="77777777" w:rsidR="00FF2A66" w:rsidRDefault="00A7391C">
      <w:r>
        <w:t xml:space="preserve">Rashodi za nabavu nefinancijske imovine prošle godine ostvareni  su u iznosu od  4.149,21eura, dok su ove godine ostvareni u iznosu od 8.991,07  eura što je dovelo do </w:t>
      </w:r>
      <w:r>
        <w:lastRenderedPageBreak/>
        <w:t> povećanja indeksa za 116,7 %.  Rashodi za nabavu neproizvedene dugotrajne imovine smanjili su se za 28,10 %.  Zbog kvara postojećih nabavljena su dva nova fen coolera za sustav grijanja i hlađenja.  Rashodi za nabavu proizvedene dugotrajne imovine povećali su se za 189,60 %.  U uredsku opremu ukupno je utrošeno 851,29 eura, za nabavku opreme za održavanje i zaštitu utrošeno je 927,49 eura, dok je za  nabavku  instrumenata i uređaja ukupno utrošeno 1.111,50 eura i tu za nabavku klima uređaja za novo uređenu i pregrađenu teretanu.  Za  nabavku uređaja, strojeva i opreme za ostale namjene ukupno je utrošeno 5.100,79 eura. Nabavljen je profesionalni visokotlačni perač za pranje opreme i vozila u iznosu od 3.802,69 eura, te oprema  za uređenje blagovaonice i kuhinje u iznosu od 1.298,10 eura. </w:t>
      </w:r>
    </w:p>
    <w:p w14:paraId="08B02EAA" w14:textId="77777777" w:rsidR="00FF2A66" w:rsidRDefault="00FF2A66"/>
    <w:p w14:paraId="69FAE481" w14:textId="77777777" w:rsidR="00FF2A66" w:rsidRDefault="00A7391C">
      <w:pPr>
        <w:keepNext/>
        <w:spacing w:line="240" w:lineRule="auto"/>
        <w:jc w:val="center"/>
      </w:pPr>
      <w:r>
        <w:rPr>
          <w:sz w:val="28"/>
        </w:rPr>
        <w:t>Bilješka 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2DAED106" w14:textId="77777777">
        <w:trPr>
          <w:cantSplit/>
        </w:trPr>
        <w:tc>
          <w:tcPr>
            <w:tcW w:w="700" w:type="dxa"/>
            <w:shd w:val="clear" w:color="auto" w:fill="E7F0F9"/>
            <w:tcMar>
              <w:top w:w="0" w:type="dxa"/>
              <w:bottom w:w="0" w:type="dxa"/>
            </w:tcMar>
            <w:vAlign w:val="center"/>
          </w:tcPr>
          <w:p w14:paraId="591D2445"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E054B20"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C1FDF38"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DC343F5"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712D4F6"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880BBBB" w14:textId="77777777" w:rsidR="00FF2A66" w:rsidRDefault="00A7391C">
            <w:pPr>
              <w:keepNext/>
              <w:keepLines/>
              <w:spacing w:after="0" w:line="240" w:lineRule="auto"/>
              <w:jc w:val="center"/>
            </w:pPr>
            <w:r>
              <w:rPr>
                <w:b/>
                <w:sz w:val="18"/>
              </w:rPr>
              <w:t>Indeks (%)</w:t>
            </w:r>
          </w:p>
        </w:tc>
      </w:tr>
      <w:tr w:rsidR="00FF2A66" w14:paraId="6FEC8157" w14:textId="77777777">
        <w:trPr>
          <w:cantSplit/>
          <w:trHeight w:val="560"/>
        </w:trPr>
        <w:tc>
          <w:tcPr>
            <w:tcW w:w="700" w:type="dxa"/>
            <w:tcMar>
              <w:top w:w="0" w:type="dxa"/>
              <w:bottom w:w="0" w:type="dxa"/>
            </w:tcMar>
            <w:vAlign w:val="center"/>
          </w:tcPr>
          <w:p w14:paraId="26958FB9" w14:textId="77777777" w:rsidR="00FF2A66" w:rsidRDefault="00A7391C">
            <w:pPr>
              <w:keepNext/>
              <w:keepLines/>
              <w:spacing w:after="0" w:line="240" w:lineRule="auto"/>
            </w:pPr>
            <w:r>
              <w:rPr>
                <w:sz w:val="18"/>
              </w:rPr>
              <w:t>41</w:t>
            </w:r>
          </w:p>
        </w:tc>
        <w:tc>
          <w:tcPr>
            <w:tcW w:w="3180" w:type="dxa"/>
            <w:tcMar>
              <w:top w:w="0" w:type="dxa"/>
              <w:bottom w:w="0" w:type="dxa"/>
            </w:tcMar>
            <w:vAlign w:val="center"/>
          </w:tcPr>
          <w:p w14:paraId="52B77D0E" w14:textId="77777777" w:rsidR="00FF2A66" w:rsidRDefault="00A7391C">
            <w:pPr>
              <w:keepNext/>
              <w:keepLines/>
              <w:spacing w:after="0" w:line="240" w:lineRule="auto"/>
            </w:pPr>
            <w:r>
              <w:rPr>
                <w:sz w:val="18"/>
              </w:rPr>
              <w:t>Rashodi za nabavu neproizvedene dugotrajne imovine (šifre 411+412)</w:t>
            </w:r>
          </w:p>
        </w:tc>
        <w:tc>
          <w:tcPr>
            <w:tcW w:w="700" w:type="dxa"/>
            <w:tcMar>
              <w:top w:w="0" w:type="dxa"/>
              <w:bottom w:w="0" w:type="dxa"/>
            </w:tcMar>
            <w:vAlign w:val="center"/>
          </w:tcPr>
          <w:p w14:paraId="64455B8C" w14:textId="77777777" w:rsidR="00FF2A66" w:rsidRDefault="00A7391C">
            <w:pPr>
              <w:keepNext/>
              <w:keepLines/>
              <w:spacing w:after="0" w:line="240" w:lineRule="auto"/>
            </w:pPr>
            <w:r>
              <w:rPr>
                <w:sz w:val="18"/>
              </w:rPr>
              <w:t>41</w:t>
            </w:r>
          </w:p>
        </w:tc>
        <w:tc>
          <w:tcPr>
            <w:tcW w:w="1860" w:type="dxa"/>
            <w:tcMar>
              <w:top w:w="0" w:type="dxa"/>
              <w:bottom w:w="0" w:type="dxa"/>
            </w:tcMar>
            <w:vAlign w:val="center"/>
          </w:tcPr>
          <w:p w14:paraId="53D6056A" w14:textId="77777777" w:rsidR="00FF2A66" w:rsidRDefault="00A7391C">
            <w:pPr>
              <w:keepNext/>
              <w:keepLines/>
              <w:spacing w:after="0" w:line="240" w:lineRule="auto"/>
              <w:jc w:val="right"/>
            </w:pPr>
            <w:r>
              <w:rPr>
                <w:sz w:val="18"/>
              </w:rPr>
              <w:t>1.390,00</w:t>
            </w:r>
          </w:p>
        </w:tc>
        <w:tc>
          <w:tcPr>
            <w:tcW w:w="1860" w:type="dxa"/>
            <w:tcMar>
              <w:top w:w="0" w:type="dxa"/>
              <w:bottom w:w="0" w:type="dxa"/>
            </w:tcMar>
            <w:vAlign w:val="center"/>
          </w:tcPr>
          <w:p w14:paraId="549AA180" w14:textId="77777777" w:rsidR="00FF2A66" w:rsidRDefault="00A7391C">
            <w:pPr>
              <w:keepNext/>
              <w:keepLines/>
              <w:spacing w:after="0" w:line="240" w:lineRule="auto"/>
              <w:jc w:val="right"/>
            </w:pPr>
            <w:r>
              <w:rPr>
                <w:sz w:val="18"/>
              </w:rPr>
              <w:t>1.000,00</w:t>
            </w:r>
          </w:p>
        </w:tc>
        <w:tc>
          <w:tcPr>
            <w:tcW w:w="700" w:type="dxa"/>
            <w:tcMar>
              <w:top w:w="0" w:type="dxa"/>
              <w:bottom w:w="0" w:type="dxa"/>
            </w:tcMar>
            <w:vAlign w:val="center"/>
          </w:tcPr>
          <w:p w14:paraId="4B329E37" w14:textId="77777777" w:rsidR="00FF2A66" w:rsidRDefault="00A7391C">
            <w:pPr>
              <w:keepNext/>
              <w:keepLines/>
              <w:spacing w:after="0" w:line="240" w:lineRule="auto"/>
              <w:jc w:val="right"/>
            </w:pPr>
            <w:r>
              <w:rPr>
                <w:sz w:val="18"/>
              </w:rPr>
              <w:t>71,9</w:t>
            </w:r>
          </w:p>
        </w:tc>
      </w:tr>
    </w:tbl>
    <w:p w14:paraId="5F2ACCE2" w14:textId="77777777" w:rsidR="00FF2A66" w:rsidRDefault="00FF2A66">
      <w:pPr>
        <w:spacing w:after="0"/>
      </w:pPr>
    </w:p>
    <w:p w14:paraId="0802D1B2" w14:textId="77777777" w:rsidR="00FF2A66" w:rsidRDefault="00A7391C">
      <w:r>
        <w:t>Rashodi za nabavu neproizvedene dugotrajne imovine smanjili su se za 28,10 %.  Zbog kvara postojećih nabavljena su dva nova fencoolera za sustav grijanja i hlađenja.</w:t>
      </w:r>
    </w:p>
    <w:p w14:paraId="6F335A1A" w14:textId="77777777" w:rsidR="00FF2A66" w:rsidRDefault="00FF2A66"/>
    <w:p w14:paraId="20147961" w14:textId="77777777" w:rsidR="00FF2A66" w:rsidRDefault="00A7391C">
      <w:pPr>
        <w:keepNext/>
        <w:spacing w:line="240" w:lineRule="auto"/>
        <w:jc w:val="center"/>
      </w:pPr>
      <w:r>
        <w:rPr>
          <w:sz w:val="28"/>
        </w:rPr>
        <w:t>Bilješka 22.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45C7931D" w14:textId="77777777">
        <w:trPr>
          <w:cantSplit/>
        </w:trPr>
        <w:tc>
          <w:tcPr>
            <w:tcW w:w="700" w:type="dxa"/>
            <w:shd w:val="clear" w:color="auto" w:fill="E7F0F9"/>
            <w:tcMar>
              <w:top w:w="0" w:type="dxa"/>
              <w:bottom w:w="0" w:type="dxa"/>
            </w:tcMar>
            <w:vAlign w:val="center"/>
          </w:tcPr>
          <w:p w14:paraId="4C81414C"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5B2F041"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CB7B9D2"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F605659"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DDD82DA"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5F1BC0A" w14:textId="77777777" w:rsidR="00FF2A66" w:rsidRDefault="00A7391C">
            <w:pPr>
              <w:keepNext/>
              <w:keepLines/>
              <w:spacing w:after="0" w:line="240" w:lineRule="auto"/>
              <w:jc w:val="center"/>
            </w:pPr>
            <w:r>
              <w:rPr>
                <w:b/>
                <w:sz w:val="18"/>
              </w:rPr>
              <w:t>Indeks (%)</w:t>
            </w:r>
          </w:p>
        </w:tc>
      </w:tr>
      <w:tr w:rsidR="00FF2A66" w14:paraId="76E0992B" w14:textId="77777777">
        <w:trPr>
          <w:cantSplit/>
          <w:trHeight w:val="560"/>
        </w:trPr>
        <w:tc>
          <w:tcPr>
            <w:tcW w:w="700" w:type="dxa"/>
            <w:tcMar>
              <w:top w:w="0" w:type="dxa"/>
              <w:bottom w:w="0" w:type="dxa"/>
            </w:tcMar>
            <w:vAlign w:val="center"/>
          </w:tcPr>
          <w:p w14:paraId="1463A451" w14:textId="77777777" w:rsidR="00FF2A66" w:rsidRDefault="00A7391C">
            <w:pPr>
              <w:keepNext/>
              <w:keepLines/>
              <w:spacing w:after="0" w:line="240" w:lineRule="auto"/>
            </w:pPr>
            <w:r>
              <w:rPr>
                <w:sz w:val="18"/>
              </w:rPr>
              <w:t>42</w:t>
            </w:r>
          </w:p>
        </w:tc>
        <w:tc>
          <w:tcPr>
            <w:tcW w:w="3180" w:type="dxa"/>
            <w:tcMar>
              <w:top w:w="0" w:type="dxa"/>
              <w:bottom w:w="0" w:type="dxa"/>
            </w:tcMar>
            <w:vAlign w:val="center"/>
          </w:tcPr>
          <w:p w14:paraId="4DA376AA" w14:textId="77777777" w:rsidR="00FF2A66" w:rsidRDefault="00A7391C">
            <w:pPr>
              <w:keepNext/>
              <w:keepLines/>
              <w:spacing w:after="0" w:line="240" w:lineRule="auto"/>
            </w:pPr>
            <w:r>
              <w:rPr>
                <w:sz w:val="18"/>
              </w:rPr>
              <w:t>Rashodi za nabavu proizvedene dugotrajne imovine (šifre 421+422+423+424+425+426)</w:t>
            </w:r>
          </w:p>
        </w:tc>
        <w:tc>
          <w:tcPr>
            <w:tcW w:w="700" w:type="dxa"/>
            <w:tcMar>
              <w:top w:w="0" w:type="dxa"/>
              <w:bottom w:w="0" w:type="dxa"/>
            </w:tcMar>
            <w:vAlign w:val="center"/>
          </w:tcPr>
          <w:p w14:paraId="130C3D4A" w14:textId="77777777" w:rsidR="00FF2A66" w:rsidRDefault="00A7391C">
            <w:pPr>
              <w:keepNext/>
              <w:keepLines/>
              <w:spacing w:after="0" w:line="240" w:lineRule="auto"/>
            </w:pPr>
            <w:r>
              <w:rPr>
                <w:sz w:val="18"/>
              </w:rPr>
              <w:t>42</w:t>
            </w:r>
          </w:p>
        </w:tc>
        <w:tc>
          <w:tcPr>
            <w:tcW w:w="1860" w:type="dxa"/>
            <w:tcMar>
              <w:top w:w="0" w:type="dxa"/>
              <w:bottom w:w="0" w:type="dxa"/>
            </w:tcMar>
            <w:vAlign w:val="center"/>
          </w:tcPr>
          <w:p w14:paraId="5797F814" w14:textId="77777777" w:rsidR="00FF2A66" w:rsidRDefault="00A7391C">
            <w:pPr>
              <w:keepNext/>
              <w:keepLines/>
              <w:spacing w:after="0" w:line="240" w:lineRule="auto"/>
              <w:jc w:val="right"/>
            </w:pPr>
            <w:r>
              <w:rPr>
                <w:sz w:val="18"/>
              </w:rPr>
              <w:t>2.759,21</w:t>
            </w:r>
          </w:p>
        </w:tc>
        <w:tc>
          <w:tcPr>
            <w:tcW w:w="1860" w:type="dxa"/>
            <w:tcMar>
              <w:top w:w="0" w:type="dxa"/>
              <w:bottom w:w="0" w:type="dxa"/>
            </w:tcMar>
            <w:vAlign w:val="center"/>
          </w:tcPr>
          <w:p w14:paraId="7C14F9F1" w14:textId="77777777" w:rsidR="00FF2A66" w:rsidRDefault="00A7391C">
            <w:pPr>
              <w:keepNext/>
              <w:keepLines/>
              <w:spacing w:after="0" w:line="240" w:lineRule="auto"/>
              <w:jc w:val="right"/>
            </w:pPr>
            <w:r>
              <w:rPr>
                <w:sz w:val="18"/>
              </w:rPr>
              <w:t>7.991,07</w:t>
            </w:r>
          </w:p>
        </w:tc>
        <w:tc>
          <w:tcPr>
            <w:tcW w:w="700" w:type="dxa"/>
            <w:tcMar>
              <w:top w:w="0" w:type="dxa"/>
              <w:bottom w:w="0" w:type="dxa"/>
            </w:tcMar>
            <w:vAlign w:val="center"/>
          </w:tcPr>
          <w:p w14:paraId="4BC59B38" w14:textId="77777777" w:rsidR="00FF2A66" w:rsidRDefault="00A7391C">
            <w:pPr>
              <w:keepNext/>
              <w:keepLines/>
              <w:spacing w:after="0" w:line="240" w:lineRule="auto"/>
              <w:jc w:val="right"/>
            </w:pPr>
            <w:r>
              <w:rPr>
                <w:sz w:val="18"/>
              </w:rPr>
              <w:t>289,6</w:t>
            </w:r>
          </w:p>
        </w:tc>
      </w:tr>
    </w:tbl>
    <w:p w14:paraId="2161010E" w14:textId="77777777" w:rsidR="00FF2A66" w:rsidRDefault="00FF2A66">
      <w:pPr>
        <w:spacing w:after="0"/>
      </w:pPr>
    </w:p>
    <w:p w14:paraId="2172486F" w14:textId="77777777" w:rsidR="00FF2A66" w:rsidRDefault="00A7391C">
      <w:r>
        <w:t>Rashodi za nabavu proizvedene dugotrajne imovine povećali su se za 189,60 %.  U nabavku opreme za održavanje i zaštitu ukupno je utrošeno 927,49 eura, dok je za  nabavku  instrumenata i uređaja ukupno utrošeno 1.111,50 eura i tu za nabavku klima uređaja za novo uređenu i pregrađenu teretanu.  Za  nabavku uređaja, strojeva i opreme za ostale namjene ukupno je utrošeno 5.100,79 eura. Nabavljen je profesionalni visokotlačni perač za pranje opreme i vozila u iznosu od 3.802,69 eura, te oprema  za uređenje blagovaonice i kuhinje. </w:t>
      </w:r>
    </w:p>
    <w:p w14:paraId="385195B4" w14:textId="77777777" w:rsidR="00FF2A66" w:rsidRDefault="00FF2A66"/>
    <w:p w14:paraId="2CE8E9E4" w14:textId="77777777" w:rsidR="00FF2A66" w:rsidRDefault="00A7391C">
      <w:pPr>
        <w:keepNext/>
        <w:spacing w:line="240" w:lineRule="auto"/>
        <w:jc w:val="center"/>
      </w:pPr>
      <w:r>
        <w:rPr>
          <w:sz w:val="28"/>
        </w:rPr>
        <w:t>Bilješka 23.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39CF718D" w14:textId="77777777">
        <w:trPr>
          <w:cantSplit/>
        </w:trPr>
        <w:tc>
          <w:tcPr>
            <w:tcW w:w="700" w:type="dxa"/>
            <w:shd w:val="clear" w:color="auto" w:fill="E7F0F9"/>
            <w:tcMar>
              <w:top w:w="0" w:type="dxa"/>
              <w:bottom w:w="0" w:type="dxa"/>
            </w:tcMar>
            <w:vAlign w:val="center"/>
          </w:tcPr>
          <w:p w14:paraId="7E619EF3"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21BC94A"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F05DCD8"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EF636D2"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6A1D381"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93BE50F" w14:textId="77777777" w:rsidR="00FF2A66" w:rsidRDefault="00A7391C">
            <w:pPr>
              <w:keepNext/>
              <w:keepLines/>
              <w:spacing w:after="0" w:line="240" w:lineRule="auto"/>
              <w:jc w:val="center"/>
            </w:pPr>
            <w:r>
              <w:rPr>
                <w:b/>
                <w:sz w:val="18"/>
              </w:rPr>
              <w:t>Indeks (%)</w:t>
            </w:r>
          </w:p>
        </w:tc>
      </w:tr>
      <w:tr w:rsidR="00FF2A66" w14:paraId="32F40F2F" w14:textId="77777777">
        <w:trPr>
          <w:cantSplit/>
          <w:trHeight w:val="560"/>
        </w:trPr>
        <w:tc>
          <w:tcPr>
            <w:tcW w:w="700" w:type="dxa"/>
            <w:tcMar>
              <w:top w:w="0" w:type="dxa"/>
              <w:bottom w:w="0" w:type="dxa"/>
            </w:tcMar>
            <w:vAlign w:val="center"/>
          </w:tcPr>
          <w:p w14:paraId="664406C9" w14:textId="77777777" w:rsidR="00FF2A66" w:rsidRDefault="00A7391C">
            <w:pPr>
              <w:keepNext/>
              <w:keepLines/>
              <w:spacing w:after="0" w:line="240" w:lineRule="auto"/>
            </w:pPr>
            <w:r>
              <w:rPr>
                <w:sz w:val="18"/>
              </w:rPr>
              <w:t>422</w:t>
            </w:r>
          </w:p>
        </w:tc>
        <w:tc>
          <w:tcPr>
            <w:tcW w:w="3180" w:type="dxa"/>
            <w:tcMar>
              <w:top w:w="0" w:type="dxa"/>
              <w:bottom w:w="0" w:type="dxa"/>
            </w:tcMar>
            <w:vAlign w:val="center"/>
          </w:tcPr>
          <w:p w14:paraId="5AC541AE" w14:textId="77777777" w:rsidR="00FF2A66" w:rsidRDefault="00A7391C">
            <w:pPr>
              <w:keepNext/>
              <w:keepLines/>
              <w:spacing w:after="0" w:line="240" w:lineRule="auto"/>
            </w:pPr>
            <w:r>
              <w:rPr>
                <w:sz w:val="18"/>
              </w:rPr>
              <w:t>Postrojenja i oprema (šifre 4221 do 4228)</w:t>
            </w:r>
          </w:p>
        </w:tc>
        <w:tc>
          <w:tcPr>
            <w:tcW w:w="700" w:type="dxa"/>
            <w:tcMar>
              <w:top w:w="0" w:type="dxa"/>
              <w:bottom w:w="0" w:type="dxa"/>
            </w:tcMar>
            <w:vAlign w:val="center"/>
          </w:tcPr>
          <w:p w14:paraId="5C75A94B" w14:textId="77777777" w:rsidR="00FF2A66" w:rsidRDefault="00A7391C">
            <w:pPr>
              <w:keepNext/>
              <w:keepLines/>
              <w:spacing w:after="0" w:line="240" w:lineRule="auto"/>
            </w:pPr>
            <w:r>
              <w:rPr>
                <w:sz w:val="18"/>
              </w:rPr>
              <w:t>422</w:t>
            </w:r>
          </w:p>
        </w:tc>
        <w:tc>
          <w:tcPr>
            <w:tcW w:w="1860" w:type="dxa"/>
            <w:tcMar>
              <w:top w:w="0" w:type="dxa"/>
              <w:bottom w:w="0" w:type="dxa"/>
            </w:tcMar>
            <w:vAlign w:val="center"/>
          </w:tcPr>
          <w:p w14:paraId="28EC9078" w14:textId="77777777" w:rsidR="00FF2A66" w:rsidRDefault="00A7391C">
            <w:pPr>
              <w:keepNext/>
              <w:keepLines/>
              <w:spacing w:after="0" w:line="240" w:lineRule="auto"/>
              <w:jc w:val="right"/>
            </w:pPr>
            <w:r>
              <w:rPr>
                <w:sz w:val="18"/>
              </w:rPr>
              <w:t>2.759,21</w:t>
            </w:r>
          </w:p>
        </w:tc>
        <w:tc>
          <w:tcPr>
            <w:tcW w:w="1860" w:type="dxa"/>
            <w:tcMar>
              <w:top w:w="0" w:type="dxa"/>
              <w:bottom w:w="0" w:type="dxa"/>
            </w:tcMar>
            <w:vAlign w:val="center"/>
          </w:tcPr>
          <w:p w14:paraId="166F067E" w14:textId="77777777" w:rsidR="00FF2A66" w:rsidRDefault="00A7391C">
            <w:pPr>
              <w:keepNext/>
              <w:keepLines/>
              <w:spacing w:after="0" w:line="240" w:lineRule="auto"/>
              <w:jc w:val="right"/>
            </w:pPr>
            <w:r>
              <w:rPr>
                <w:sz w:val="18"/>
              </w:rPr>
              <w:t>7.991,07</w:t>
            </w:r>
          </w:p>
        </w:tc>
        <w:tc>
          <w:tcPr>
            <w:tcW w:w="700" w:type="dxa"/>
            <w:tcMar>
              <w:top w:w="0" w:type="dxa"/>
              <w:bottom w:w="0" w:type="dxa"/>
            </w:tcMar>
            <w:vAlign w:val="center"/>
          </w:tcPr>
          <w:p w14:paraId="3C58BA68" w14:textId="77777777" w:rsidR="00FF2A66" w:rsidRDefault="00A7391C">
            <w:pPr>
              <w:keepNext/>
              <w:keepLines/>
              <w:spacing w:after="0" w:line="240" w:lineRule="auto"/>
              <w:jc w:val="right"/>
            </w:pPr>
            <w:r>
              <w:rPr>
                <w:sz w:val="18"/>
              </w:rPr>
              <w:t>289,6</w:t>
            </w:r>
          </w:p>
        </w:tc>
      </w:tr>
    </w:tbl>
    <w:p w14:paraId="57F74B06" w14:textId="77777777" w:rsidR="00FF2A66" w:rsidRDefault="00FF2A66">
      <w:pPr>
        <w:spacing w:after="0"/>
      </w:pPr>
    </w:p>
    <w:p w14:paraId="450613EC" w14:textId="77777777" w:rsidR="00FF2A66" w:rsidRDefault="00A7391C">
      <w:r>
        <w:lastRenderedPageBreak/>
        <w:t>Na ovoj poziciji došlo je do značajnog povećanja indeksa i to za 189,6 %. U I kvartalu 2026. godine ukupno je utrošneo 7.991,07 eura. U uredske opreme ukupno je utrošeno 851,29 eura i to za nabavku novog računala za dežuranu, za nabavku opreme za održavanje i zaštitu ukupno je utrošeno 927,49 eura i to za nabavku mlaznica i spojnica. U nabavku  instrumenata i uređaja ukupno utrošeno 1.111,50 eura i tu za nabavku klima uređaja za novo uređenu i pregrađenu teretanu.  Za  nabavku uređaja, strojeva i opreme za ostale namjene ukupno je utrošeno 5.100,79 eura. Nabavljen je profesionalni visokotlačni perač za pranje opreme i vozila u iznosu od 3.802,69 eura, te oprema  za uređenje blagovaonice i kuhinje. </w:t>
      </w:r>
    </w:p>
    <w:p w14:paraId="15373069" w14:textId="77777777" w:rsidR="00FF2A66" w:rsidRDefault="00FF2A66"/>
    <w:p w14:paraId="0148E04C" w14:textId="77777777" w:rsidR="00FF2A66" w:rsidRDefault="00A7391C">
      <w:pPr>
        <w:keepNext/>
        <w:spacing w:line="240" w:lineRule="auto"/>
        <w:jc w:val="center"/>
      </w:pPr>
      <w:r>
        <w:rPr>
          <w:sz w:val="28"/>
        </w:rPr>
        <w:t>Bilješka 24.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58B3029E" w14:textId="77777777">
        <w:trPr>
          <w:cantSplit/>
        </w:trPr>
        <w:tc>
          <w:tcPr>
            <w:tcW w:w="700" w:type="dxa"/>
            <w:shd w:val="clear" w:color="auto" w:fill="E7F0F9"/>
            <w:tcMar>
              <w:top w:w="0" w:type="dxa"/>
              <w:bottom w:w="0" w:type="dxa"/>
            </w:tcMar>
            <w:vAlign w:val="center"/>
          </w:tcPr>
          <w:p w14:paraId="63D18745"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83F3CBA"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D09AEFF"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78B3730"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2D1225F"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C2092F9" w14:textId="77777777" w:rsidR="00FF2A66" w:rsidRDefault="00A7391C">
            <w:pPr>
              <w:keepNext/>
              <w:keepLines/>
              <w:spacing w:after="0" w:line="240" w:lineRule="auto"/>
              <w:jc w:val="center"/>
            </w:pPr>
            <w:r>
              <w:rPr>
                <w:b/>
                <w:sz w:val="18"/>
              </w:rPr>
              <w:t>Indeks (%)</w:t>
            </w:r>
          </w:p>
        </w:tc>
      </w:tr>
      <w:tr w:rsidR="00FF2A66" w14:paraId="5A2E13C5" w14:textId="77777777">
        <w:trPr>
          <w:cantSplit/>
          <w:trHeight w:val="560"/>
        </w:trPr>
        <w:tc>
          <w:tcPr>
            <w:tcW w:w="700" w:type="dxa"/>
            <w:tcMar>
              <w:top w:w="0" w:type="dxa"/>
              <w:bottom w:w="0" w:type="dxa"/>
            </w:tcMar>
            <w:vAlign w:val="center"/>
          </w:tcPr>
          <w:p w14:paraId="66784F06" w14:textId="77777777" w:rsidR="00FF2A66" w:rsidRDefault="00FF2A66">
            <w:pPr>
              <w:keepNext/>
              <w:keepLines/>
              <w:spacing w:after="0" w:line="240" w:lineRule="auto"/>
            </w:pPr>
          </w:p>
        </w:tc>
        <w:tc>
          <w:tcPr>
            <w:tcW w:w="3180" w:type="dxa"/>
            <w:tcMar>
              <w:top w:w="0" w:type="dxa"/>
              <w:bottom w:w="0" w:type="dxa"/>
            </w:tcMar>
            <w:vAlign w:val="center"/>
          </w:tcPr>
          <w:p w14:paraId="307C7B0A" w14:textId="77777777" w:rsidR="00FF2A66" w:rsidRDefault="00A7391C">
            <w:pPr>
              <w:keepNext/>
              <w:keepLines/>
              <w:spacing w:after="0" w:line="240" w:lineRule="auto"/>
            </w:pPr>
            <w:r>
              <w:rPr>
                <w:sz w:val="18"/>
              </w:rPr>
              <w:t>MANJAK PRIHODA OD NEFINANCIJSKE IMOVINE (šifre 4-7)</w:t>
            </w:r>
          </w:p>
        </w:tc>
        <w:tc>
          <w:tcPr>
            <w:tcW w:w="700" w:type="dxa"/>
            <w:tcMar>
              <w:top w:w="0" w:type="dxa"/>
              <w:bottom w:w="0" w:type="dxa"/>
            </w:tcMar>
            <w:vAlign w:val="center"/>
          </w:tcPr>
          <w:p w14:paraId="3288EAA7" w14:textId="77777777" w:rsidR="00FF2A66" w:rsidRDefault="00A7391C">
            <w:pPr>
              <w:keepNext/>
              <w:keepLines/>
              <w:spacing w:after="0" w:line="240" w:lineRule="auto"/>
            </w:pPr>
            <w:r>
              <w:rPr>
                <w:sz w:val="18"/>
              </w:rPr>
              <w:t>Y002</w:t>
            </w:r>
          </w:p>
        </w:tc>
        <w:tc>
          <w:tcPr>
            <w:tcW w:w="1860" w:type="dxa"/>
            <w:tcMar>
              <w:top w:w="0" w:type="dxa"/>
              <w:bottom w:w="0" w:type="dxa"/>
            </w:tcMar>
            <w:vAlign w:val="center"/>
          </w:tcPr>
          <w:p w14:paraId="499ECF1A" w14:textId="77777777" w:rsidR="00FF2A66" w:rsidRDefault="00A7391C">
            <w:pPr>
              <w:keepNext/>
              <w:keepLines/>
              <w:spacing w:after="0" w:line="240" w:lineRule="auto"/>
              <w:jc w:val="right"/>
            </w:pPr>
            <w:r>
              <w:rPr>
                <w:sz w:val="18"/>
              </w:rPr>
              <w:t>4.149,21</w:t>
            </w:r>
          </w:p>
        </w:tc>
        <w:tc>
          <w:tcPr>
            <w:tcW w:w="1860" w:type="dxa"/>
            <w:tcMar>
              <w:top w:w="0" w:type="dxa"/>
              <w:bottom w:w="0" w:type="dxa"/>
            </w:tcMar>
            <w:vAlign w:val="center"/>
          </w:tcPr>
          <w:p w14:paraId="6C7BE864" w14:textId="77777777" w:rsidR="00FF2A66" w:rsidRDefault="00A7391C">
            <w:pPr>
              <w:keepNext/>
              <w:keepLines/>
              <w:spacing w:after="0" w:line="240" w:lineRule="auto"/>
              <w:jc w:val="right"/>
            </w:pPr>
            <w:r>
              <w:rPr>
                <w:sz w:val="18"/>
              </w:rPr>
              <w:t>8.991,07</w:t>
            </w:r>
          </w:p>
        </w:tc>
        <w:tc>
          <w:tcPr>
            <w:tcW w:w="700" w:type="dxa"/>
            <w:tcMar>
              <w:top w:w="0" w:type="dxa"/>
              <w:bottom w:w="0" w:type="dxa"/>
            </w:tcMar>
            <w:vAlign w:val="center"/>
          </w:tcPr>
          <w:p w14:paraId="688F3D43" w14:textId="77777777" w:rsidR="00FF2A66" w:rsidRDefault="00A7391C">
            <w:pPr>
              <w:keepNext/>
              <w:keepLines/>
              <w:spacing w:after="0" w:line="240" w:lineRule="auto"/>
              <w:jc w:val="right"/>
            </w:pPr>
            <w:r>
              <w:rPr>
                <w:sz w:val="18"/>
              </w:rPr>
              <w:t>216,7</w:t>
            </w:r>
          </w:p>
        </w:tc>
      </w:tr>
    </w:tbl>
    <w:p w14:paraId="34B96401" w14:textId="77777777" w:rsidR="00FF2A66" w:rsidRDefault="00FF2A66">
      <w:pPr>
        <w:spacing w:after="0"/>
      </w:pPr>
    </w:p>
    <w:p w14:paraId="473E425F" w14:textId="77777777" w:rsidR="00FF2A66" w:rsidRDefault="00A7391C">
      <w:r>
        <w:t>U navedenom razdoblju nismo ostvarili prihode od prodaje nefinancijske imovine, dok su rashodi za nabavu nefinancijske imovine ostvareni u iznosu od 8.991,07 eura iz čega smo ostvarili manjak prihoda od nefinancijske imovine.</w:t>
      </w:r>
    </w:p>
    <w:p w14:paraId="3A84FF58" w14:textId="77777777" w:rsidR="00FF2A66" w:rsidRDefault="00FF2A66"/>
    <w:p w14:paraId="1B449BBA" w14:textId="77777777" w:rsidR="00FF2A66" w:rsidRDefault="00A7391C">
      <w:pPr>
        <w:keepNext/>
        <w:spacing w:line="240" w:lineRule="auto"/>
        <w:jc w:val="center"/>
      </w:pPr>
      <w:r>
        <w:rPr>
          <w:sz w:val="28"/>
        </w:rPr>
        <w:t>Bilješka 25.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7C7038EA" w14:textId="77777777">
        <w:trPr>
          <w:cantSplit/>
        </w:trPr>
        <w:tc>
          <w:tcPr>
            <w:tcW w:w="700" w:type="dxa"/>
            <w:shd w:val="clear" w:color="auto" w:fill="E7F0F9"/>
            <w:tcMar>
              <w:top w:w="0" w:type="dxa"/>
              <w:bottom w:w="0" w:type="dxa"/>
            </w:tcMar>
            <w:vAlign w:val="center"/>
          </w:tcPr>
          <w:p w14:paraId="3216F05C"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50FBF55"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82BE56A"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70CDC91"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3765DFA"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EFFF53F" w14:textId="77777777" w:rsidR="00FF2A66" w:rsidRDefault="00A7391C">
            <w:pPr>
              <w:keepNext/>
              <w:keepLines/>
              <w:spacing w:after="0" w:line="240" w:lineRule="auto"/>
              <w:jc w:val="center"/>
            </w:pPr>
            <w:r>
              <w:rPr>
                <w:b/>
                <w:sz w:val="18"/>
              </w:rPr>
              <w:t>Indeks (%)</w:t>
            </w:r>
          </w:p>
        </w:tc>
      </w:tr>
      <w:tr w:rsidR="00FF2A66" w14:paraId="1779A872" w14:textId="77777777">
        <w:trPr>
          <w:cantSplit/>
          <w:trHeight w:val="560"/>
        </w:trPr>
        <w:tc>
          <w:tcPr>
            <w:tcW w:w="700" w:type="dxa"/>
            <w:tcMar>
              <w:top w:w="0" w:type="dxa"/>
              <w:bottom w:w="0" w:type="dxa"/>
            </w:tcMar>
            <w:vAlign w:val="center"/>
          </w:tcPr>
          <w:p w14:paraId="784470B3" w14:textId="77777777" w:rsidR="00FF2A66" w:rsidRDefault="00FF2A66">
            <w:pPr>
              <w:keepNext/>
              <w:keepLines/>
              <w:spacing w:after="0" w:line="240" w:lineRule="auto"/>
            </w:pPr>
          </w:p>
        </w:tc>
        <w:tc>
          <w:tcPr>
            <w:tcW w:w="3180" w:type="dxa"/>
            <w:tcMar>
              <w:top w:w="0" w:type="dxa"/>
              <w:bottom w:w="0" w:type="dxa"/>
            </w:tcMar>
            <w:vAlign w:val="center"/>
          </w:tcPr>
          <w:p w14:paraId="74A4816E" w14:textId="77777777" w:rsidR="00FF2A66" w:rsidRDefault="00A7391C">
            <w:pPr>
              <w:keepNext/>
              <w:keepLines/>
              <w:spacing w:after="0" w:line="240" w:lineRule="auto"/>
            </w:pPr>
            <w:r>
              <w:rPr>
                <w:sz w:val="18"/>
              </w:rPr>
              <w:t>UKUPAN MANJAK PRIHODA (šifre Y034-X067)</w:t>
            </w:r>
          </w:p>
        </w:tc>
        <w:tc>
          <w:tcPr>
            <w:tcW w:w="700" w:type="dxa"/>
            <w:tcMar>
              <w:top w:w="0" w:type="dxa"/>
              <w:bottom w:w="0" w:type="dxa"/>
            </w:tcMar>
            <w:vAlign w:val="center"/>
          </w:tcPr>
          <w:p w14:paraId="66064348" w14:textId="77777777" w:rsidR="00FF2A66" w:rsidRDefault="00A7391C">
            <w:pPr>
              <w:keepNext/>
              <w:keepLines/>
              <w:spacing w:after="0" w:line="240" w:lineRule="auto"/>
            </w:pPr>
            <w:r>
              <w:rPr>
                <w:sz w:val="18"/>
              </w:rPr>
              <w:t>Y004</w:t>
            </w:r>
          </w:p>
        </w:tc>
        <w:tc>
          <w:tcPr>
            <w:tcW w:w="1860" w:type="dxa"/>
            <w:tcMar>
              <w:top w:w="0" w:type="dxa"/>
              <w:bottom w:w="0" w:type="dxa"/>
            </w:tcMar>
            <w:vAlign w:val="center"/>
          </w:tcPr>
          <w:p w14:paraId="195017C5" w14:textId="77777777" w:rsidR="00FF2A66" w:rsidRDefault="00A7391C">
            <w:pPr>
              <w:keepNext/>
              <w:keepLines/>
              <w:spacing w:after="0" w:line="240" w:lineRule="auto"/>
              <w:jc w:val="right"/>
            </w:pPr>
            <w:r>
              <w:rPr>
                <w:sz w:val="18"/>
              </w:rPr>
              <w:t>6.901,84</w:t>
            </w:r>
          </w:p>
        </w:tc>
        <w:tc>
          <w:tcPr>
            <w:tcW w:w="1860" w:type="dxa"/>
            <w:tcMar>
              <w:top w:w="0" w:type="dxa"/>
              <w:bottom w:w="0" w:type="dxa"/>
            </w:tcMar>
            <w:vAlign w:val="center"/>
          </w:tcPr>
          <w:p w14:paraId="30ACA8A6" w14:textId="77777777" w:rsidR="00FF2A66" w:rsidRDefault="00A7391C">
            <w:pPr>
              <w:keepNext/>
              <w:keepLines/>
              <w:spacing w:after="0" w:line="240" w:lineRule="auto"/>
              <w:jc w:val="right"/>
            </w:pPr>
            <w:r>
              <w:rPr>
                <w:sz w:val="18"/>
              </w:rPr>
              <w:t>68.026,64</w:t>
            </w:r>
          </w:p>
        </w:tc>
        <w:tc>
          <w:tcPr>
            <w:tcW w:w="700" w:type="dxa"/>
            <w:tcMar>
              <w:top w:w="0" w:type="dxa"/>
              <w:bottom w:w="0" w:type="dxa"/>
            </w:tcMar>
            <w:vAlign w:val="center"/>
          </w:tcPr>
          <w:p w14:paraId="6ACEB81A" w14:textId="77777777" w:rsidR="00FF2A66" w:rsidRDefault="00A7391C">
            <w:pPr>
              <w:keepNext/>
              <w:keepLines/>
              <w:spacing w:after="0" w:line="240" w:lineRule="auto"/>
              <w:jc w:val="right"/>
            </w:pPr>
            <w:r>
              <w:rPr>
                <w:sz w:val="18"/>
              </w:rPr>
              <w:t>985,6</w:t>
            </w:r>
          </w:p>
        </w:tc>
      </w:tr>
    </w:tbl>
    <w:p w14:paraId="313FDF94" w14:textId="77777777" w:rsidR="00FF2A66" w:rsidRDefault="00FF2A66">
      <w:pPr>
        <w:spacing w:after="0"/>
      </w:pPr>
    </w:p>
    <w:p w14:paraId="7A70F326" w14:textId="77777777" w:rsidR="00FF2A66" w:rsidRDefault="00A7391C">
      <w:r>
        <w:t>U razdoblju od 01.01. do 31.03.2026. godine ostvaren je manjak prihoda poslovanja u iznosa od 58.035,57 eura, te manjak prihoda od nefinancijske imovine u iznosu od  8.991,07 eura, slijedom čega je na kraju izvještajnog razdoblja ostvaren ukupan manjak prihoda i primitaka u iznosu od 68.026,64  Razlog tako velikog manjka  vezan je uz više puta ranije spomenut ulazak u riznicu našeg osnivača i izmjene načina priznavanja prihoda iz nadležnog proračuna. Isplatom plaće za  03. mjesec  10.04.26. podmiren je manjak prihoda poslovanja.</w:t>
      </w:r>
    </w:p>
    <w:p w14:paraId="5A2CF675" w14:textId="77777777" w:rsidR="00FF2A66" w:rsidRDefault="00A7391C">
      <w:r>
        <w:t> </w:t>
      </w:r>
    </w:p>
    <w:p w14:paraId="09F7D7E0" w14:textId="77777777" w:rsidR="00FF2A66" w:rsidRDefault="00FF2A66"/>
    <w:p w14:paraId="04215909" w14:textId="77777777" w:rsidR="00FF2A66" w:rsidRDefault="00A7391C">
      <w:pPr>
        <w:keepNext/>
        <w:spacing w:line="240" w:lineRule="auto"/>
        <w:jc w:val="center"/>
      </w:pPr>
      <w:r>
        <w:rPr>
          <w:sz w:val="28"/>
        </w:rPr>
        <w:lastRenderedPageBreak/>
        <w:t>Bilješka 26.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25AED870" w14:textId="77777777">
        <w:trPr>
          <w:cantSplit/>
        </w:trPr>
        <w:tc>
          <w:tcPr>
            <w:tcW w:w="700" w:type="dxa"/>
            <w:shd w:val="clear" w:color="auto" w:fill="E7F0F9"/>
            <w:tcMar>
              <w:top w:w="0" w:type="dxa"/>
              <w:bottom w:w="0" w:type="dxa"/>
            </w:tcMar>
            <w:vAlign w:val="center"/>
          </w:tcPr>
          <w:p w14:paraId="0E616BA4"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A6B1CFD"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A43E869"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A37B718"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6780156"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4D8367A" w14:textId="77777777" w:rsidR="00FF2A66" w:rsidRDefault="00A7391C">
            <w:pPr>
              <w:keepNext/>
              <w:keepLines/>
              <w:spacing w:after="0" w:line="240" w:lineRule="auto"/>
              <w:jc w:val="center"/>
            </w:pPr>
            <w:r>
              <w:rPr>
                <w:b/>
                <w:sz w:val="18"/>
              </w:rPr>
              <w:t>Indeks (%)</w:t>
            </w:r>
          </w:p>
        </w:tc>
      </w:tr>
      <w:tr w:rsidR="00FF2A66" w14:paraId="00B76F20" w14:textId="77777777">
        <w:trPr>
          <w:cantSplit/>
          <w:trHeight w:val="560"/>
        </w:trPr>
        <w:tc>
          <w:tcPr>
            <w:tcW w:w="700" w:type="dxa"/>
            <w:tcMar>
              <w:top w:w="0" w:type="dxa"/>
              <w:bottom w:w="0" w:type="dxa"/>
            </w:tcMar>
            <w:vAlign w:val="center"/>
          </w:tcPr>
          <w:p w14:paraId="3FB20CBD" w14:textId="77777777" w:rsidR="00FF2A66" w:rsidRDefault="00FF2A66">
            <w:pPr>
              <w:keepNext/>
              <w:keepLines/>
              <w:spacing w:after="0" w:line="240" w:lineRule="auto"/>
            </w:pPr>
          </w:p>
        </w:tc>
        <w:tc>
          <w:tcPr>
            <w:tcW w:w="3180" w:type="dxa"/>
            <w:tcMar>
              <w:top w:w="0" w:type="dxa"/>
              <w:bottom w:w="0" w:type="dxa"/>
            </w:tcMar>
            <w:vAlign w:val="center"/>
          </w:tcPr>
          <w:p w14:paraId="2C9F9683" w14:textId="77777777" w:rsidR="00FF2A66" w:rsidRDefault="00A7391C">
            <w:pPr>
              <w:keepNext/>
              <w:keepLines/>
              <w:spacing w:after="0" w:line="240" w:lineRule="auto"/>
            </w:pPr>
            <w:r>
              <w:rPr>
                <w:sz w:val="18"/>
              </w:rPr>
              <w:t>Višak prihoda i primitaka raspoloživ u sljedećem razdoblju (šifre X005 + '9221-9222' - Y005 - '9222-9221')</w:t>
            </w:r>
          </w:p>
        </w:tc>
        <w:tc>
          <w:tcPr>
            <w:tcW w:w="700" w:type="dxa"/>
            <w:tcMar>
              <w:top w:w="0" w:type="dxa"/>
              <w:bottom w:w="0" w:type="dxa"/>
            </w:tcMar>
            <w:vAlign w:val="center"/>
          </w:tcPr>
          <w:p w14:paraId="015DEFFE" w14:textId="77777777" w:rsidR="00FF2A66" w:rsidRDefault="00A7391C">
            <w:pPr>
              <w:keepNext/>
              <w:keepLines/>
              <w:spacing w:after="0" w:line="240" w:lineRule="auto"/>
            </w:pPr>
            <w:r>
              <w:rPr>
                <w:sz w:val="18"/>
              </w:rPr>
              <w:t>X006</w:t>
            </w:r>
          </w:p>
        </w:tc>
        <w:tc>
          <w:tcPr>
            <w:tcW w:w="1860" w:type="dxa"/>
            <w:tcMar>
              <w:top w:w="0" w:type="dxa"/>
              <w:bottom w:w="0" w:type="dxa"/>
            </w:tcMar>
            <w:vAlign w:val="center"/>
          </w:tcPr>
          <w:p w14:paraId="0BCC92EE" w14:textId="77777777" w:rsidR="00FF2A66" w:rsidRDefault="00A7391C">
            <w:pPr>
              <w:keepNext/>
              <w:keepLines/>
              <w:spacing w:after="0" w:line="240" w:lineRule="auto"/>
              <w:jc w:val="right"/>
            </w:pPr>
            <w:r>
              <w:rPr>
                <w:sz w:val="18"/>
              </w:rPr>
              <w:t>105.282,48</w:t>
            </w:r>
          </w:p>
        </w:tc>
        <w:tc>
          <w:tcPr>
            <w:tcW w:w="1860" w:type="dxa"/>
            <w:tcMar>
              <w:top w:w="0" w:type="dxa"/>
              <w:bottom w:w="0" w:type="dxa"/>
            </w:tcMar>
            <w:vAlign w:val="center"/>
          </w:tcPr>
          <w:p w14:paraId="422D7C05" w14:textId="77777777" w:rsidR="00FF2A66" w:rsidRDefault="00A7391C">
            <w:pPr>
              <w:keepNext/>
              <w:keepLines/>
              <w:spacing w:after="0" w:line="240" w:lineRule="auto"/>
              <w:jc w:val="right"/>
            </w:pPr>
            <w:r>
              <w:rPr>
                <w:sz w:val="18"/>
              </w:rPr>
              <w:t>13.034,75</w:t>
            </w:r>
          </w:p>
        </w:tc>
        <w:tc>
          <w:tcPr>
            <w:tcW w:w="700" w:type="dxa"/>
            <w:tcMar>
              <w:top w:w="0" w:type="dxa"/>
              <w:bottom w:w="0" w:type="dxa"/>
            </w:tcMar>
            <w:vAlign w:val="center"/>
          </w:tcPr>
          <w:p w14:paraId="65FB9CB3" w14:textId="77777777" w:rsidR="00FF2A66" w:rsidRDefault="00A7391C">
            <w:pPr>
              <w:keepNext/>
              <w:keepLines/>
              <w:spacing w:after="0" w:line="240" w:lineRule="auto"/>
              <w:jc w:val="right"/>
            </w:pPr>
            <w:r>
              <w:rPr>
                <w:sz w:val="18"/>
              </w:rPr>
              <w:t>12,4</w:t>
            </w:r>
          </w:p>
        </w:tc>
      </w:tr>
    </w:tbl>
    <w:p w14:paraId="182EC7EA" w14:textId="77777777" w:rsidR="00FF2A66" w:rsidRDefault="00FF2A66">
      <w:pPr>
        <w:spacing w:after="0"/>
      </w:pPr>
    </w:p>
    <w:p w14:paraId="55B812B5" w14:textId="77777777" w:rsidR="00FF2A66" w:rsidRDefault="00A7391C">
      <w:r>
        <w:t>Preneseni viška prihoda iz 2025. godine u iznosu od 81.061,39 eura umanjen je  za ukupni manjak prihoda tekuće godine u iznosu od 68.026,64 eura. U slijedećem razdoblju raspoloživi višak prihoda iznosi 13.034,75 eura.</w:t>
      </w:r>
    </w:p>
    <w:p w14:paraId="11B27FAA" w14:textId="77777777" w:rsidR="00FF2A66" w:rsidRDefault="00FF2A66"/>
    <w:p w14:paraId="07D846B9" w14:textId="77777777" w:rsidR="00FF2A66" w:rsidRDefault="00A7391C">
      <w:pPr>
        <w:keepNext/>
        <w:spacing w:line="240" w:lineRule="auto"/>
        <w:jc w:val="center"/>
      </w:pPr>
      <w:r>
        <w:rPr>
          <w:sz w:val="28"/>
        </w:rPr>
        <w:t>Bilješka 27.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FF2A66" w14:paraId="3CAA7D18" w14:textId="77777777">
        <w:trPr>
          <w:cantSplit/>
        </w:trPr>
        <w:tc>
          <w:tcPr>
            <w:tcW w:w="700" w:type="dxa"/>
            <w:shd w:val="clear" w:color="auto" w:fill="E7F0F9"/>
            <w:tcMar>
              <w:top w:w="0" w:type="dxa"/>
              <w:bottom w:w="0" w:type="dxa"/>
            </w:tcMar>
            <w:vAlign w:val="center"/>
          </w:tcPr>
          <w:p w14:paraId="0F1DCFE5" w14:textId="77777777" w:rsidR="00FF2A66" w:rsidRDefault="00A7391C">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5BD4FDF" w14:textId="77777777" w:rsidR="00FF2A66" w:rsidRDefault="00A7391C">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AADE305" w14:textId="77777777" w:rsidR="00FF2A66" w:rsidRDefault="00A7391C">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BEB1BD3" w14:textId="77777777" w:rsidR="00FF2A66" w:rsidRDefault="00A7391C">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5971B6F" w14:textId="77777777" w:rsidR="00FF2A66" w:rsidRDefault="00A7391C">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1044A7E" w14:textId="77777777" w:rsidR="00FF2A66" w:rsidRDefault="00A7391C">
            <w:pPr>
              <w:keepNext/>
              <w:keepLines/>
              <w:spacing w:after="0" w:line="240" w:lineRule="auto"/>
              <w:jc w:val="center"/>
            </w:pPr>
            <w:r>
              <w:rPr>
                <w:b/>
                <w:sz w:val="18"/>
              </w:rPr>
              <w:t>Indeks (%)</w:t>
            </w:r>
          </w:p>
        </w:tc>
      </w:tr>
      <w:tr w:rsidR="00FF2A66" w14:paraId="10AD10D0" w14:textId="77777777">
        <w:trPr>
          <w:cantSplit/>
          <w:trHeight w:val="560"/>
        </w:trPr>
        <w:tc>
          <w:tcPr>
            <w:tcW w:w="700" w:type="dxa"/>
            <w:tcMar>
              <w:top w:w="0" w:type="dxa"/>
              <w:bottom w:w="0" w:type="dxa"/>
            </w:tcMar>
            <w:vAlign w:val="center"/>
          </w:tcPr>
          <w:p w14:paraId="738DD9D5" w14:textId="77777777" w:rsidR="00FF2A66" w:rsidRDefault="00A7391C">
            <w:pPr>
              <w:keepNext/>
              <w:keepLines/>
              <w:spacing w:after="0" w:line="240" w:lineRule="auto"/>
            </w:pPr>
            <w:r>
              <w:rPr>
                <w:sz w:val="18"/>
              </w:rPr>
              <w:t>11</w:t>
            </w:r>
          </w:p>
        </w:tc>
        <w:tc>
          <w:tcPr>
            <w:tcW w:w="3180" w:type="dxa"/>
            <w:tcMar>
              <w:top w:w="0" w:type="dxa"/>
              <w:bottom w:w="0" w:type="dxa"/>
            </w:tcMar>
            <w:vAlign w:val="center"/>
          </w:tcPr>
          <w:p w14:paraId="23EAB199" w14:textId="77777777" w:rsidR="00FF2A66" w:rsidRDefault="00A7391C">
            <w:pPr>
              <w:keepNext/>
              <w:keepLines/>
              <w:spacing w:after="0" w:line="240" w:lineRule="auto"/>
            </w:pPr>
            <w:r>
              <w:rPr>
                <w:sz w:val="18"/>
              </w:rPr>
              <w:t>Stanje novčanih sredstava na početku izvještajnog razdoblja</w:t>
            </w:r>
          </w:p>
        </w:tc>
        <w:tc>
          <w:tcPr>
            <w:tcW w:w="700" w:type="dxa"/>
            <w:tcMar>
              <w:top w:w="0" w:type="dxa"/>
              <w:bottom w:w="0" w:type="dxa"/>
            </w:tcMar>
            <w:vAlign w:val="center"/>
          </w:tcPr>
          <w:p w14:paraId="7DABFFBD" w14:textId="77777777" w:rsidR="00FF2A66" w:rsidRDefault="00A7391C">
            <w:pPr>
              <w:keepNext/>
              <w:keepLines/>
              <w:spacing w:after="0" w:line="240" w:lineRule="auto"/>
            </w:pPr>
            <w:r>
              <w:rPr>
                <w:sz w:val="18"/>
              </w:rPr>
              <w:t>11P</w:t>
            </w:r>
          </w:p>
        </w:tc>
        <w:tc>
          <w:tcPr>
            <w:tcW w:w="1860" w:type="dxa"/>
            <w:tcMar>
              <w:top w:w="0" w:type="dxa"/>
              <w:bottom w:w="0" w:type="dxa"/>
            </w:tcMar>
            <w:vAlign w:val="center"/>
          </w:tcPr>
          <w:p w14:paraId="4A7EE89A" w14:textId="77777777" w:rsidR="00FF2A66" w:rsidRDefault="00A7391C">
            <w:pPr>
              <w:keepNext/>
              <w:keepLines/>
              <w:spacing w:after="0" w:line="240" w:lineRule="auto"/>
              <w:jc w:val="right"/>
            </w:pPr>
            <w:r>
              <w:rPr>
                <w:sz w:val="18"/>
              </w:rPr>
              <w:t>307.387,86</w:t>
            </w:r>
          </w:p>
        </w:tc>
        <w:tc>
          <w:tcPr>
            <w:tcW w:w="1860" w:type="dxa"/>
            <w:tcMar>
              <w:top w:w="0" w:type="dxa"/>
              <w:bottom w:w="0" w:type="dxa"/>
            </w:tcMar>
            <w:vAlign w:val="center"/>
          </w:tcPr>
          <w:p w14:paraId="01AE2800" w14:textId="77777777" w:rsidR="00FF2A66" w:rsidRDefault="00A7391C">
            <w:pPr>
              <w:keepNext/>
              <w:keepLines/>
              <w:spacing w:after="0" w:line="240" w:lineRule="auto"/>
              <w:jc w:val="right"/>
            </w:pPr>
            <w:r>
              <w:rPr>
                <w:sz w:val="18"/>
              </w:rPr>
              <w:t>0,00</w:t>
            </w:r>
          </w:p>
        </w:tc>
        <w:tc>
          <w:tcPr>
            <w:tcW w:w="700" w:type="dxa"/>
            <w:tcMar>
              <w:top w:w="0" w:type="dxa"/>
              <w:bottom w:w="0" w:type="dxa"/>
            </w:tcMar>
            <w:vAlign w:val="center"/>
          </w:tcPr>
          <w:p w14:paraId="1141497E" w14:textId="77777777" w:rsidR="00FF2A66" w:rsidRDefault="00A7391C">
            <w:pPr>
              <w:keepNext/>
              <w:keepLines/>
              <w:spacing w:after="0" w:line="240" w:lineRule="auto"/>
              <w:jc w:val="right"/>
            </w:pPr>
            <w:r>
              <w:rPr>
                <w:sz w:val="18"/>
              </w:rPr>
              <w:t>0</w:t>
            </w:r>
          </w:p>
        </w:tc>
      </w:tr>
    </w:tbl>
    <w:p w14:paraId="5A6AC238" w14:textId="77777777" w:rsidR="00FF2A66" w:rsidRDefault="00FF2A66">
      <w:pPr>
        <w:spacing w:after="0"/>
      </w:pPr>
    </w:p>
    <w:p w14:paraId="4CA9C332" w14:textId="77777777" w:rsidR="00FF2A66" w:rsidRDefault="00A7391C">
      <w:r>
        <w:t>Stanje novčanih sredstava na dan 01.01.2026. i 31.03.2026. iznosi 0,00 €. Na kraju 2025.g. zatvorili smo svoj žiro račun zbog ulaska u riznicu i sva naša sredstva su prebačena na račun Grada Krka. </w:t>
      </w:r>
    </w:p>
    <w:p w14:paraId="27B241BD" w14:textId="77777777" w:rsidR="00FF2A66" w:rsidRDefault="00A7391C">
      <w:r>
        <w:t> </w:t>
      </w:r>
    </w:p>
    <w:p w14:paraId="0670DD56" w14:textId="74EEB81D" w:rsidR="00262E8B" w:rsidRDefault="008F557A" w:rsidP="00262E8B">
      <w:pPr>
        <w:rPr>
          <w:noProof/>
        </w:rPr>
      </w:pPr>
      <w:r>
        <w:rPr>
          <w:noProof/>
        </w:rPr>
        <w:t xml:space="preserve">                                       </w:t>
      </w:r>
    </w:p>
    <w:p w14:paraId="54F19A53" w14:textId="6372B9E9" w:rsidR="00FF2A66" w:rsidRDefault="004643B1">
      <w:r>
        <w:tab/>
      </w:r>
      <w:r>
        <w:tab/>
      </w:r>
      <w:r>
        <w:tab/>
      </w:r>
      <w:r>
        <w:tab/>
      </w:r>
      <w:r>
        <w:tab/>
      </w:r>
      <w:r>
        <w:tab/>
      </w:r>
      <w:r>
        <w:tab/>
      </w:r>
      <w:r>
        <w:tab/>
      </w:r>
      <w:r w:rsidR="00A7391C">
        <w:t> </w:t>
      </w:r>
      <w:r w:rsidRPr="004643B1">
        <w:drawing>
          <wp:inline distT="0" distB="0" distL="0" distR="0" wp14:anchorId="43531C40" wp14:editId="3036CD9A">
            <wp:extent cx="3113571" cy="1932940"/>
            <wp:effectExtent l="0" t="0" r="0" b="0"/>
            <wp:docPr id="66309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09273" name=""/>
                    <pic:cNvPicPr/>
                  </pic:nvPicPr>
                  <pic:blipFill>
                    <a:blip r:embed="rId4"/>
                    <a:stretch>
                      <a:fillRect/>
                    </a:stretch>
                  </pic:blipFill>
                  <pic:spPr>
                    <a:xfrm>
                      <a:off x="0" y="0"/>
                      <a:ext cx="3114394" cy="1933451"/>
                    </a:xfrm>
                    <a:prstGeom prst="rect">
                      <a:avLst/>
                    </a:prstGeom>
                  </pic:spPr>
                </pic:pic>
              </a:graphicData>
            </a:graphic>
          </wp:inline>
        </w:drawing>
      </w:r>
    </w:p>
    <w:p w14:paraId="53BA4163" w14:textId="0CB33497" w:rsidR="00FF2A66" w:rsidRDefault="00A7391C">
      <w:r>
        <w:tab/>
      </w:r>
      <w:r>
        <w:tab/>
      </w:r>
      <w:r>
        <w:tab/>
      </w:r>
      <w:r>
        <w:tab/>
      </w:r>
      <w:r>
        <w:tab/>
      </w:r>
      <w:r>
        <w:tab/>
      </w:r>
      <w:r>
        <w:tab/>
      </w:r>
      <w:r>
        <w:tab/>
      </w:r>
    </w:p>
    <w:sectPr w:rsidR="00FF2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Aptos">
    <w:altName w:val="Calibr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F2A66"/>
    <w:rsid w:val="00262E8B"/>
    <w:rsid w:val="004643B1"/>
    <w:rsid w:val="00673770"/>
    <w:rsid w:val="008F557A"/>
    <w:rsid w:val="00A361A6"/>
    <w:rsid w:val="00A7391C"/>
    <w:rsid w:val="00DF385B"/>
    <w:rsid w:val="00F33F88"/>
    <w:rsid w:val="00FF2A6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6629"/>
  <w15:docId w15:val="{2FD7FCB3-E5A2-464C-AB94-CBAA48A79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hr-HR" w:eastAsia="hr-H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3185</Words>
  <Characters>18155</Characters>
  <Application>Microsoft Office Word</Application>
  <DocSecurity>4</DocSecurity>
  <Lines>151</Lines>
  <Paragraphs>42</Paragraphs>
  <ScaleCrop>false</ScaleCrop>
  <Company/>
  <LinksUpToDate>false</LinksUpToDate>
  <CharactersWithSpaces>21298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vksta</cp:lastModifiedBy>
  <cp:revision>2</cp:revision>
  <cp:lastPrinted>2026-04-15T09:50:00Z</cp:lastPrinted>
  <dcterms:created xsi:type="dcterms:W3CDTF">2026-08-25T07:00:00Z</dcterms:created>
  <dcterms:modified xsi:type="dcterms:W3CDTF">2026-08-25T07:00:00Z</dcterms:modified>
</cp:coreProperties>
</file>