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8E" w:rsidRPr="00E11F88" w:rsidRDefault="00663BFE" w:rsidP="00764D8E">
      <w:pPr>
        <w:pStyle w:val="Header"/>
        <w:ind w:left="360"/>
        <w:rPr>
          <w:rFonts w:asciiTheme="minorHAnsi" w:hAnsiTheme="minorHAnsi"/>
          <w:b/>
          <w:sz w:val="20"/>
          <w:szCs w:val="20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lang w:val="hr-HR"/>
        </w:rPr>
        <w:t>JAVNA VATROGASNA POSTROJBA GRADA KRKA</w:t>
      </w:r>
      <w:r w:rsidR="00764D8E"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                   Broj RKP-a: 30824</w:t>
      </w:r>
    </w:p>
    <w:p w:rsidR="00764D8E" w:rsidRPr="00E11F88" w:rsidRDefault="00764D8E" w:rsidP="00764D8E">
      <w:pPr>
        <w:pStyle w:val="Header"/>
        <w:ind w:left="360"/>
        <w:rPr>
          <w:rFonts w:asciiTheme="minorHAnsi" w:hAnsiTheme="minorHAnsi"/>
          <w:b/>
          <w:sz w:val="20"/>
          <w:szCs w:val="20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  </w:t>
      </w:r>
      <w:r w:rsidR="002A4BB3"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</w:t>
      </w:r>
      <w:r w:rsidR="00663BFE" w:rsidRPr="00E11F88">
        <w:rPr>
          <w:rFonts w:asciiTheme="minorHAnsi" w:hAnsiTheme="minorHAnsi"/>
          <w:b/>
          <w:sz w:val="20"/>
          <w:szCs w:val="20"/>
          <w:lang w:val="hr-HR"/>
        </w:rPr>
        <w:t xml:space="preserve"> 51500</w:t>
      </w:r>
      <w:r w:rsidR="00C61AD2" w:rsidRPr="00E11F88">
        <w:rPr>
          <w:rFonts w:asciiTheme="minorHAnsi" w:hAnsiTheme="minorHAnsi"/>
          <w:b/>
          <w:sz w:val="20"/>
          <w:szCs w:val="20"/>
          <w:lang w:val="hr-HR"/>
        </w:rPr>
        <w:t xml:space="preserve"> </w:t>
      </w:r>
      <w:r w:rsidR="00663BFE" w:rsidRPr="00E11F88">
        <w:rPr>
          <w:rFonts w:asciiTheme="minorHAnsi" w:hAnsiTheme="minorHAnsi"/>
          <w:b/>
          <w:sz w:val="20"/>
          <w:szCs w:val="20"/>
          <w:lang w:val="hr-HR"/>
        </w:rPr>
        <w:t xml:space="preserve"> KRK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</w:t>
      </w:r>
      <w:r w:rsidR="002A4BB3" w:rsidRPr="00E11F88">
        <w:rPr>
          <w:rFonts w:asciiTheme="minorHAnsi" w:hAnsiTheme="minorHAnsi"/>
          <w:b/>
          <w:sz w:val="20"/>
          <w:szCs w:val="20"/>
          <w:lang w:val="hr-HR"/>
        </w:rPr>
        <w:t xml:space="preserve"> 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                                                                 Razina: 31</w:t>
      </w:r>
    </w:p>
    <w:p w:rsidR="00764D8E" w:rsidRPr="00E11F88" w:rsidRDefault="00764D8E" w:rsidP="00764D8E">
      <w:pPr>
        <w:pStyle w:val="Header"/>
        <w:ind w:left="360"/>
        <w:rPr>
          <w:rFonts w:asciiTheme="minorHAnsi" w:hAnsiTheme="minorHAnsi"/>
          <w:b/>
          <w:sz w:val="20"/>
          <w:szCs w:val="20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</w:t>
      </w:r>
      <w:r w:rsidR="00663BFE" w:rsidRPr="00E11F88">
        <w:rPr>
          <w:rFonts w:asciiTheme="minorHAnsi" w:hAnsiTheme="minorHAnsi"/>
          <w:b/>
          <w:sz w:val="20"/>
          <w:szCs w:val="20"/>
          <w:lang w:val="hr-HR"/>
        </w:rPr>
        <w:t xml:space="preserve"> STJEPANA RADIĆA 11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                                                               Razdjel: 000</w:t>
      </w:r>
    </w:p>
    <w:p w:rsidR="002A4BB3" w:rsidRPr="00E11F88" w:rsidRDefault="002A4BB3" w:rsidP="002A4BB3">
      <w:pPr>
        <w:pStyle w:val="Header"/>
        <w:ind w:left="360"/>
        <w:rPr>
          <w:rFonts w:asciiTheme="minorHAnsi" w:hAnsiTheme="minorHAnsi"/>
          <w:b/>
          <w:sz w:val="20"/>
          <w:szCs w:val="20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Matični broj: 01476726                                                                          Šifra djelatnosti: 8425</w:t>
      </w:r>
    </w:p>
    <w:p w:rsidR="00764D8E" w:rsidRPr="00E11F88" w:rsidRDefault="002A4BB3" w:rsidP="00764D8E">
      <w:pPr>
        <w:pStyle w:val="Header"/>
        <w:ind w:left="360"/>
        <w:rPr>
          <w:rFonts w:asciiTheme="minorHAnsi" w:hAnsiTheme="minorHAnsi"/>
          <w:b/>
          <w:sz w:val="20"/>
          <w:szCs w:val="20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OIB: 52724996023</w:t>
      </w:r>
      <w:r w:rsidR="00764D8E"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                                  </w:t>
      </w:r>
      <w:r w:rsidR="00764D8E" w:rsidRPr="00E11F88">
        <w:rPr>
          <w:rFonts w:asciiTheme="minorHAnsi" w:hAnsiTheme="minorHAnsi"/>
          <w:b/>
          <w:sz w:val="20"/>
          <w:szCs w:val="20"/>
          <w:lang w:val="hr-HR"/>
        </w:rPr>
        <w:t xml:space="preserve">    </w:t>
      </w:r>
      <w:r w:rsidRPr="00E11F88">
        <w:rPr>
          <w:rFonts w:asciiTheme="minorHAnsi" w:hAnsiTheme="minorHAnsi"/>
          <w:b/>
          <w:sz w:val="20"/>
          <w:szCs w:val="20"/>
          <w:lang w:val="hr-HR"/>
        </w:rPr>
        <w:t xml:space="preserve">Šifra županije, grada ili općine:  215                                                       </w:t>
      </w:r>
      <w:r w:rsidR="00764D8E" w:rsidRPr="00E11F88">
        <w:rPr>
          <w:rFonts w:asciiTheme="minorHAnsi" w:hAnsiTheme="minorHAnsi"/>
          <w:b/>
          <w:sz w:val="20"/>
          <w:szCs w:val="20"/>
          <w:lang w:val="hr-HR"/>
        </w:rPr>
        <w:t xml:space="preserve"> </w:t>
      </w:r>
    </w:p>
    <w:p w:rsidR="006E47A8" w:rsidRPr="00E11F88" w:rsidRDefault="006E47A8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lang w:val="hr-HR"/>
        </w:rPr>
      </w:pPr>
    </w:p>
    <w:p w:rsidR="00663BFE" w:rsidRPr="00E11F88" w:rsidRDefault="00663BFE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lang w:val="hr-HR"/>
        </w:rPr>
      </w:pPr>
    </w:p>
    <w:p w:rsidR="00050007" w:rsidRPr="006B05C4" w:rsidRDefault="003955F9" w:rsidP="003955F9">
      <w:pPr>
        <w:pStyle w:val="Header"/>
        <w:rPr>
          <w:rFonts w:asciiTheme="minorHAnsi" w:hAnsiTheme="minorHAnsi"/>
          <w:b/>
          <w:sz w:val="20"/>
          <w:szCs w:val="20"/>
          <w:lang w:val="hr-HR"/>
        </w:rPr>
      </w:pPr>
      <w:r w:rsidRPr="006B05C4">
        <w:rPr>
          <w:rFonts w:asciiTheme="minorHAnsi" w:hAnsiTheme="minorHAnsi"/>
          <w:b/>
          <w:sz w:val="20"/>
          <w:szCs w:val="20"/>
          <w:lang w:val="hr-HR"/>
        </w:rPr>
        <w:t>Broj:</w:t>
      </w:r>
      <w:r w:rsidR="009D2E6E">
        <w:rPr>
          <w:rFonts w:asciiTheme="minorHAnsi" w:hAnsiTheme="minorHAnsi"/>
          <w:b/>
          <w:sz w:val="20"/>
          <w:szCs w:val="20"/>
          <w:lang w:val="hr-HR"/>
        </w:rPr>
        <w:t>37</w:t>
      </w:r>
      <w:r w:rsidRPr="006B05C4">
        <w:rPr>
          <w:rFonts w:asciiTheme="minorHAnsi" w:hAnsiTheme="minorHAnsi"/>
          <w:b/>
          <w:sz w:val="20"/>
          <w:szCs w:val="20"/>
          <w:lang w:val="hr-HR"/>
        </w:rPr>
        <w:t>-01/1</w:t>
      </w:r>
      <w:r w:rsidR="009D2E6E">
        <w:rPr>
          <w:rFonts w:asciiTheme="minorHAnsi" w:hAnsiTheme="minorHAnsi"/>
          <w:b/>
          <w:sz w:val="20"/>
          <w:szCs w:val="20"/>
          <w:lang w:val="hr-HR"/>
        </w:rPr>
        <w:t>9</w:t>
      </w:r>
      <w:r w:rsidRPr="006B05C4">
        <w:rPr>
          <w:rFonts w:asciiTheme="minorHAnsi" w:hAnsiTheme="minorHAnsi"/>
          <w:b/>
          <w:sz w:val="20"/>
          <w:szCs w:val="20"/>
          <w:lang w:val="hr-HR"/>
        </w:rPr>
        <w:t>-0</w:t>
      </w:r>
      <w:r w:rsidR="009D2E6E">
        <w:rPr>
          <w:rFonts w:asciiTheme="minorHAnsi" w:hAnsiTheme="minorHAnsi"/>
          <w:b/>
          <w:sz w:val="20"/>
          <w:szCs w:val="20"/>
          <w:lang w:val="hr-HR"/>
        </w:rPr>
        <w:t>3</w:t>
      </w:r>
    </w:p>
    <w:p w:rsidR="003955F9" w:rsidRPr="006B05C4" w:rsidRDefault="003955F9" w:rsidP="003955F9">
      <w:pPr>
        <w:pStyle w:val="Header"/>
        <w:rPr>
          <w:rFonts w:asciiTheme="minorHAnsi" w:hAnsiTheme="minorHAnsi"/>
          <w:b/>
          <w:sz w:val="20"/>
          <w:szCs w:val="20"/>
          <w:lang w:val="hr-HR"/>
        </w:rPr>
      </w:pPr>
      <w:r w:rsidRPr="006B05C4">
        <w:rPr>
          <w:rFonts w:asciiTheme="minorHAnsi" w:hAnsiTheme="minorHAnsi"/>
          <w:b/>
          <w:sz w:val="20"/>
          <w:szCs w:val="20"/>
          <w:lang w:val="hr-HR"/>
        </w:rPr>
        <w:t>Krk, 0</w:t>
      </w:r>
      <w:r w:rsidR="006B05C4" w:rsidRPr="006B05C4">
        <w:rPr>
          <w:rFonts w:asciiTheme="minorHAnsi" w:hAnsiTheme="minorHAnsi"/>
          <w:b/>
          <w:sz w:val="20"/>
          <w:szCs w:val="20"/>
          <w:lang w:val="hr-HR"/>
        </w:rPr>
        <w:t>9</w:t>
      </w:r>
      <w:r w:rsidRPr="006B05C4">
        <w:rPr>
          <w:rFonts w:asciiTheme="minorHAnsi" w:hAnsiTheme="minorHAnsi"/>
          <w:b/>
          <w:sz w:val="20"/>
          <w:szCs w:val="20"/>
          <w:lang w:val="hr-HR"/>
        </w:rPr>
        <w:t>.07.201</w:t>
      </w:r>
      <w:r w:rsidR="009D2E6E">
        <w:rPr>
          <w:rFonts w:asciiTheme="minorHAnsi" w:hAnsiTheme="minorHAnsi"/>
          <w:b/>
          <w:sz w:val="20"/>
          <w:szCs w:val="20"/>
          <w:lang w:val="hr-HR"/>
        </w:rPr>
        <w:t>9</w:t>
      </w:r>
      <w:r w:rsidRPr="006B05C4">
        <w:rPr>
          <w:rFonts w:asciiTheme="minorHAnsi" w:hAnsiTheme="minorHAnsi"/>
          <w:b/>
          <w:sz w:val="20"/>
          <w:szCs w:val="20"/>
          <w:lang w:val="hr-HR"/>
        </w:rPr>
        <w:t>.</w:t>
      </w:r>
    </w:p>
    <w:p w:rsidR="00050007" w:rsidRPr="00BE1653" w:rsidRDefault="00050007" w:rsidP="006E47A8">
      <w:pPr>
        <w:pStyle w:val="Header"/>
        <w:jc w:val="center"/>
        <w:rPr>
          <w:rFonts w:asciiTheme="minorHAnsi" w:hAnsiTheme="minorHAnsi"/>
          <w:b/>
          <w:color w:val="FF0000"/>
          <w:sz w:val="20"/>
          <w:szCs w:val="20"/>
          <w:lang w:val="hr-HR"/>
        </w:rPr>
      </w:pPr>
    </w:p>
    <w:p w:rsidR="00050007" w:rsidRPr="00E11F88" w:rsidRDefault="00050007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lang w:val="hr-HR"/>
        </w:rPr>
      </w:pPr>
    </w:p>
    <w:p w:rsidR="006E47A8" w:rsidRPr="00E11F88" w:rsidRDefault="006E47A8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u w:val="single"/>
          <w:lang w:val="hr-HR"/>
        </w:rPr>
      </w:pP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BILJEŠKE UZ FINANCIJSK</w:t>
      </w:r>
      <w:r w:rsidR="002A6DEC"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E</w:t>
      </w: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 xml:space="preserve"> IZVJEŠ</w:t>
      </w:r>
      <w:r w:rsidR="00663BFE"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TAJE</w:t>
      </w: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 xml:space="preserve"> ZA RAZDOBLJE 01.01.-3</w:t>
      </w:r>
      <w:r w:rsidR="00A95020"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0</w:t>
      </w: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.</w:t>
      </w:r>
      <w:r w:rsidR="00A95020"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06</w:t>
      </w: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.201</w:t>
      </w:r>
      <w:r w:rsidR="008F0065">
        <w:rPr>
          <w:rFonts w:asciiTheme="minorHAnsi" w:hAnsiTheme="minorHAnsi"/>
          <w:b/>
          <w:sz w:val="20"/>
          <w:szCs w:val="20"/>
          <w:u w:val="single"/>
          <w:lang w:val="hr-HR"/>
        </w:rPr>
        <w:t>9</w:t>
      </w:r>
      <w:r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. g</w:t>
      </w:r>
      <w:r w:rsidR="002A6DEC" w:rsidRPr="00E11F88">
        <w:rPr>
          <w:rFonts w:asciiTheme="minorHAnsi" w:hAnsiTheme="minorHAnsi"/>
          <w:b/>
          <w:sz w:val="20"/>
          <w:szCs w:val="20"/>
          <w:u w:val="single"/>
          <w:lang w:val="hr-HR"/>
        </w:rPr>
        <w:t>odine</w:t>
      </w:r>
    </w:p>
    <w:p w:rsidR="006E47A8" w:rsidRPr="00E11F88" w:rsidRDefault="006E47A8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lang w:val="hr-HR"/>
        </w:rPr>
      </w:pPr>
    </w:p>
    <w:p w:rsidR="001C7B32" w:rsidRPr="00E11F88" w:rsidRDefault="001C7B32" w:rsidP="006E47A8">
      <w:pPr>
        <w:pStyle w:val="Header"/>
        <w:jc w:val="center"/>
        <w:rPr>
          <w:rFonts w:asciiTheme="minorHAnsi" w:hAnsiTheme="minorHAnsi"/>
          <w:b/>
          <w:sz w:val="20"/>
          <w:szCs w:val="20"/>
          <w:lang w:val="hr-HR"/>
        </w:rPr>
      </w:pPr>
    </w:p>
    <w:tbl>
      <w:tblPr>
        <w:tblW w:w="24869" w:type="dxa"/>
        <w:tblInd w:w="-885" w:type="dxa"/>
        <w:tblLook w:val="04A0" w:firstRow="1" w:lastRow="0" w:firstColumn="1" w:lastColumn="0" w:noHBand="0" w:noVBand="1"/>
      </w:tblPr>
      <w:tblGrid>
        <w:gridCol w:w="9496"/>
        <w:gridCol w:w="5473"/>
        <w:gridCol w:w="7691"/>
        <w:gridCol w:w="1249"/>
        <w:gridCol w:w="960"/>
      </w:tblGrid>
      <w:tr w:rsidR="001C7B32" w:rsidRPr="00E11F88" w:rsidTr="008F0065">
        <w:trPr>
          <w:trHeight w:val="312"/>
        </w:trPr>
        <w:tc>
          <w:tcPr>
            <w:tcW w:w="24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050007" w:rsidP="0020183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11F88">
              <w:rPr>
                <w:rFonts w:ascii="Calibri" w:hAnsi="Calibri"/>
                <w:color w:val="000000"/>
                <w:sz w:val="20"/>
                <w:szCs w:val="20"/>
              </w:rPr>
              <w:t xml:space="preserve">                       </w:t>
            </w:r>
          </w:p>
        </w:tc>
      </w:tr>
      <w:tr w:rsidR="001C7B32" w:rsidRPr="00E11F88" w:rsidTr="008F0065">
        <w:trPr>
          <w:trHeight w:val="288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1C7B32" w:rsidP="001C7B32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1C7B32" w:rsidP="001C7B32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1C7B32" w:rsidP="001C7B32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1C7B32" w:rsidP="001C7B32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B32" w:rsidRPr="00E11F88" w:rsidRDefault="001C7B32" w:rsidP="001C7B32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A60A04" w:rsidRPr="00A93E47" w:rsidTr="008F0065">
        <w:trPr>
          <w:trHeight w:val="288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280" w:type="dxa"/>
              <w:tblLook w:val="04A0" w:firstRow="1" w:lastRow="0" w:firstColumn="1" w:lastColumn="0" w:noHBand="0" w:noVBand="1"/>
            </w:tblPr>
            <w:tblGrid>
              <w:gridCol w:w="960"/>
              <w:gridCol w:w="1160"/>
              <w:gridCol w:w="3800"/>
              <w:gridCol w:w="2400"/>
              <w:gridCol w:w="960"/>
            </w:tblGrid>
            <w:tr w:rsidR="008F0065" w:rsidRPr="008F0065" w:rsidTr="008F0065">
              <w:trPr>
                <w:trHeight w:val="312"/>
              </w:trPr>
              <w:tc>
                <w:tcPr>
                  <w:tcW w:w="928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20183E" w:rsidP="008F0065">
                  <w:pPr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 xml:space="preserve">      </w:t>
                  </w:r>
                  <w:r w:rsidR="008F0065" w:rsidRPr="008F0065">
                    <w:rPr>
                      <w:rFonts w:ascii="Calibri" w:hAnsi="Calibri"/>
                      <w:color w:val="000000"/>
                    </w:rPr>
                    <w:t>U razdoblju od 01.01.2019. godine do 30.06.2019. godine JVP Grada Krka ostvarila je:</w:t>
                  </w: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UKUPNE PRIHODI: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86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Račun iz </w:t>
                  </w:r>
                  <w:proofErr w:type="spellStart"/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rač</w:t>
                  </w:r>
                  <w:proofErr w:type="spellEnd"/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plana</w:t>
                  </w:r>
                </w:p>
              </w:tc>
              <w:tc>
                <w:tcPr>
                  <w:tcW w:w="3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Naziv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Ostvareno u izvještajnom razdoblju tekuće godine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PRIHODI POSLOVANJA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2.588.291,09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636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Pomoći proračunskim korisnicima iz proračuna koji im nije nadležan 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418.213,02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6361202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iz državnog proračuna korisnicima proračuna( JLP)S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4.163,04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6361320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Baška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67.849,98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Punat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54.100,02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Malinska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94.849,98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Omišalj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106.950,00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Dobrinj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64.999,98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6361325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pomoći Općine Vrbnik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25.300,02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641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Prihodi od financijske imovine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4,42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6413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Kamate na oročena sredstva i depozite po viđenju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4,42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661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Prihodi od prodaje proizvoda i robe re pruženih usluga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23.950,00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6615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Prihodi od pruženih usluga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23.950,00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663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Donacije od pravnih i fizičkih osoba izvan općeg proračuna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334.555,37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6631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Tekuće donacije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334.555,37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86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671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Prihodi iz nadležnog proračuna za financiranje redovne djelatnosti proračunskih korisnika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1.809.978,28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6711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Prihodi iz nadležnog proračuna za financiranje rashoda poslovanja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1.809.978,28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683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Ostali prihodi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1.590,00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6831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Ostali prihodi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1.590,00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UKUPNI PRIHODI</w:t>
                  </w:r>
                </w:p>
              </w:tc>
              <w:tc>
                <w:tcPr>
                  <w:tcW w:w="24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2.588.291,09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38D5" w:rsidRDefault="009C38D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lastRenderedPageBreak/>
                    <w:t>UKUPNI RASHODI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RASHODI POSLOVANJA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2.530.274,44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Rashodi za zaposlene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2.093.236,54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Plaće (bruto)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1.612.685,27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Ostali rashodi za zaposlene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110.528,73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Doprinosi na plaće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370.022,54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Materijalni rashodi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435.268,14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321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Naknade troškova zaposlenima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64.662,02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322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Rashodi za materijal i energiju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130.167,22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323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Rashodi za usluge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212.878,46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329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Ostali nespomenuti rashodi poslovanja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27.560,44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Financijski rashodi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1.769,76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3431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Ostali financijski rashodi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1.767,37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3433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Zatezne kamate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2,39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RASHODI ZA NABAVU NEFINANCIJSKE IMOVINE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52.122,83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Rashodi za nabavu proizvedene dugotrajne imovine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52.122,83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Postrojenja i oprema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52.122,83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UKUPNI RASHODI:</w:t>
                  </w:r>
                </w:p>
              </w:tc>
              <w:tc>
                <w:tcPr>
                  <w:tcW w:w="24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2.582.397,27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REZULTAT POSLOVANJA: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UKUPNI PRIHODI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2.588.291,09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3+4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UKUPNI RASHODI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2.582.397,27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Višak prihoda i primitaka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5.893,82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Višak prihoda (preneseni)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1.404.894,92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57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Višak prihoda  i primitaka raspoloživ u sljedećem razdoblju: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1.410.788,74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62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Stanje novčanih sredstava na početku izvještajnog razdoblja: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111210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Novac u banci: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744.821,42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1131101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Novac u blagajni: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1.000,82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Ukupno (01.01.19):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745.822,24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62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11-dug.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Ukupni priljev na novčane račune i blagajne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2.695.821,18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62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11-pot.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Ukupni odljev s novčanih računa i blagajni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2.749.197,73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-53.376,55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62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Stanje novčanih sredstava na kraju izvještajnog razdoblja (30.06.19.)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692.445,69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936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Symbol" w:hAnsi="Symbol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Symbol" w:hAnsi="Symbol"/>
                      <w:b/>
                      <w:bCs/>
                      <w:color w:val="000000"/>
                    </w:rPr>
                    <w:t>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Prosječan broj zaposlenih na osnovi stanja na početku i na kraju izvještajnog razdoblja: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Symbol" w:hAnsi="Symbo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624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Symbol" w:hAnsi="Symbol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Symbol" w:hAnsi="Symbol"/>
                      <w:b/>
                      <w:bCs/>
                      <w:color w:val="000000"/>
                    </w:rPr>
                    <w:t>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Prosječan broj zaposlenih na osnovi sati rada: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Symbol" w:hAnsi="Symbo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jc w:val="center"/>
                    <w:rPr>
                      <w:rFonts w:ascii="Symbol" w:hAnsi="Symbo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6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OBVEZE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Ukupne nepodmirene obveze na dan 30.06.19.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93498B">
                  <w:pPr>
                    <w:jc w:val="right"/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44</w:t>
                  </w:r>
                  <w:r w:rsidR="0093498B">
                    <w:rPr>
                      <w:rFonts w:ascii="Calibri" w:hAnsi="Calibri"/>
                      <w:b/>
                      <w:bCs/>
                      <w:color w:val="000000"/>
                    </w:rPr>
                    <w:t>9</w:t>
                  </w: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.5</w:t>
                  </w:r>
                  <w:r w:rsidR="0093498B">
                    <w:rPr>
                      <w:rFonts w:ascii="Calibri" w:hAnsi="Calibri"/>
                      <w:b/>
                      <w:bCs/>
                      <w:color w:val="000000"/>
                    </w:rPr>
                    <w:t>05</w:t>
                  </w: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>,</w:t>
                  </w:r>
                  <w:r w:rsidR="0093498B">
                    <w:rPr>
                      <w:rFonts w:ascii="Calibri" w:hAnsi="Calibri"/>
                      <w:b/>
                      <w:bCs/>
                      <w:color w:val="000000"/>
                    </w:rPr>
                    <w:t>91</w:t>
                  </w:r>
                  <w:r w:rsidRPr="008F0065">
                    <w:rPr>
                      <w:rFonts w:ascii="Calibri" w:hAnsi="Calibri"/>
                      <w:b/>
                      <w:bCs/>
                      <w:color w:val="000000"/>
                    </w:rPr>
                    <w:t xml:space="preserve">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b/>
                      <w:bCs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231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Obveze za zaposlene (plaća za 06/18)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406.484,09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124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232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Obveze za materijalne rashode (prijevoz za 06/19. i tekući mat.rashodi-računi pristigli početkom 07. mjeseca)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93498B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4</w:t>
                  </w:r>
                  <w:r w:rsidR="0093498B">
                    <w:rPr>
                      <w:rFonts w:ascii="Calibri" w:hAnsi="Calibri"/>
                      <w:color w:val="000000"/>
                    </w:rPr>
                    <w:t>1</w:t>
                  </w:r>
                  <w:r w:rsidRPr="008F0065">
                    <w:rPr>
                      <w:rFonts w:ascii="Calibri" w:hAnsi="Calibri"/>
                      <w:color w:val="000000"/>
                    </w:rPr>
                    <w:t>.</w:t>
                  </w:r>
                  <w:r w:rsidR="0093498B">
                    <w:rPr>
                      <w:rFonts w:ascii="Calibri" w:hAnsi="Calibri"/>
                      <w:color w:val="000000"/>
                    </w:rPr>
                    <w:t>556</w:t>
                  </w:r>
                  <w:r w:rsidRPr="008F0065">
                    <w:rPr>
                      <w:rFonts w:ascii="Calibri" w:hAnsi="Calibri"/>
                      <w:color w:val="000000"/>
                    </w:rPr>
                    <w:t>,</w:t>
                  </w:r>
                  <w:r w:rsidR="0093498B">
                    <w:rPr>
                      <w:rFonts w:ascii="Calibri" w:hAnsi="Calibri"/>
                      <w:color w:val="000000"/>
                    </w:rPr>
                    <w:t>16</w:t>
                  </w:r>
                  <w:r w:rsidRPr="008F0065">
                    <w:rPr>
                      <w:rFonts w:ascii="Calibri" w:hAnsi="Calibri"/>
                      <w:color w:val="000000"/>
                    </w:rPr>
                    <w:t xml:space="preserve">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234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Obveza za fin.rashode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93498B" w:rsidP="0093498B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>
                    <w:rPr>
                      <w:rFonts w:ascii="Calibri" w:hAnsi="Calibri"/>
                      <w:color w:val="000000"/>
                    </w:rPr>
                    <w:t>353</w:t>
                  </w:r>
                  <w:r w:rsidR="008F0065" w:rsidRPr="008F0065">
                    <w:rPr>
                      <w:rFonts w:ascii="Calibri" w:hAnsi="Calibri"/>
                      <w:color w:val="000000"/>
                    </w:rPr>
                    <w:t>,</w:t>
                  </w:r>
                  <w:r>
                    <w:rPr>
                      <w:rFonts w:ascii="Calibri" w:hAnsi="Calibri"/>
                      <w:color w:val="000000"/>
                    </w:rPr>
                    <w:t>1</w:t>
                  </w:r>
                  <w:r w:rsidR="008F0065" w:rsidRPr="008F0065">
                    <w:rPr>
                      <w:rFonts w:ascii="Calibri" w:hAnsi="Calibri"/>
                      <w:color w:val="000000"/>
                    </w:rPr>
                    <w:t>6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24</w:t>
                  </w: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Obveze za nabavu nefinan.imovine</w:t>
                  </w: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jc w:val="right"/>
                    <w:rPr>
                      <w:rFonts w:ascii="Calibri" w:hAnsi="Calibri"/>
                      <w:color w:val="000000"/>
                    </w:rPr>
                  </w:pPr>
                  <w:r w:rsidRPr="008F0065">
                    <w:rPr>
                      <w:rFonts w:ascii="Calibri" w:hAnsi="Calibri"/>
                      <w:color w:val="000000"/>
                    </w:rPr>
                    <w:t>1.112,50 kn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  <w:tr w:rsidR="008F0065" w:rsidRPr="008F0065" w:rsidTr="008F0065">
              <w:trPr>
                <w:trHeight w:val="312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3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F0065" w:rsidRPr="008F0065" w:rsidRDefault="008F0065" w:rsidP="008F0065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</w:tbl>
          <w:p w:rsidR="00A60A04" w:rsidRPr="00A93E47" w:rsidRDefault="00A60A04" w:rsidP="001C7B3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16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8384" w:type="dxa"/>
              <w:tblLook w:val="04A0" w:firstRow="1" w:lastRow="0" w:firstColumn="1" w:lastColumn="0" w:noHBand="0" w:noVBand="1"/>
            </w:tblPr>
            <w:tblGrid>
              <w:gridCol w:w="960"/>
              <w:gridCol w:w="16"/>
              <w:gridCol w:w="1176"/>
              <w:gridCol w:w="3768"/>
              <w:gridCol w:w="48"/>
              <w:gridCol w:w="2352"/>
              <w:gridCol w:w="64"/>
            </w:tblGrid>
            <w:tr w:rsidR="00BE1653" w:rsidRPr="00A93E47" w:rsidTr="000D3C0D">
              <w:trPr>
                <w:gridAfter w:val="1"/>
                <w:wAfter w:w="64" w:type="dxa"/>
                <w:trHeight w:val="8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1653" w:rsidRPr="00A93E47" w:rsidRDefault="00BE1653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E1653" w:rsidRPr="00A93E47" w:rsidRDefault="00BE1653" w:rsidP="0086381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1653" w:rsidRPr="00A93E47" w:rsidRDefault="00BE1653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D3C0D" w:rsidRPr="00A93E47" w:rsidTr="008F0065">
              <w:trPr>
                <w:trHeight w:val="288"/>
              </w:trPr>
              <w:tc>
                <w:tcPr>
                  <w:tcW w:w="9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9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D3C0D" w:rsidRPr="00A93E47" w:rsidTr="008F0065">
              <w:trPr>
                <w:trHeight w:val="312"/>
              </w:trPr>
              <w:tc>
                <w:tcPr>
                  <w:tcW w:w="9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D3C0D" w:rsidRPr="00A93E47" w:rsidTr="008F0065">
              <w:trPr>
                <w:trHeight w:val="312"/>
              </w:trPr>
              <w:tc>
                <w:tcPr>
                  <w:tcW w:w="9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D3C0D" w:rsidRPr="00A93E47" w:rsidTr="000D3C0D">
              <w:trPr>
                <w:trHeight w:val="312"/>
              </w:trPr>
              <w:tc>
                <w:tcPr>
                  <w:tcW w:w="9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D3C0D" w:rsidRPr="00A93E47" w:rsidTr="00A93E47">
              <w:trPr>
                <w:trHeight w:val="68"/>
              </w:trPr>
              <w:tc>
                <w:tcPr>
                  <w:tcW w:w="9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3C0D" w:rsidRPr="00A93E47" w:rsidRDefault="000D3C0D" w:rsidP="0086381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A60A04" w:rsidRPr="00A93E47" w:rsidRDefault="00A60A04" w:rsidP="0086381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0A04" w:rsidRPr="00A93E47" w:rsidRDefault="00A60A0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A04" w:rsidRPr="00A93E47" w:rsidRDefault="00A60A04" w:rsidP="001C7B3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93E47" w:rsidRDefault="00A93E47" w:rsidP="008F0065">
      <w:pPr>
        <w:pStyle w:val="Header"/>
        <w:tabs>
          <w:tab w:val="clear" w:pos="4536"/>
          <w:tab w:val="center" w:pos="709"/>
        </w:tabs>
        <w:ind w:left="720"/>
        <w:jc w:val="center"/>
        <w:rPr>
          <w:rFonts w:ascii="Calibri" w:hAnsi="Calibri"/>
          <w:sz w:val="22"/>
          <w:szCs w:val="22"/>
          <w:lang w:val="hr-HR"/>
        </w:rPr>
      </w:pPr>
    </w:p>
    <w:p w:rsidR="008F0065" w:rsidRPr="009C38D5" w:rsidRDefault="008F0065" w:rsidP="008F0065">
      <w:pPr>
        <w:pStyle w:val="Header"/>
        <w:rPr>
          <w:rFonts w:asciiTheme="minorHAnsi" w:hAnsiTheme="minorHAnsi"/>
          <w:b/>
          <w:u w:val="single"/>
          <w:lang w:val="hr-HR"/>
        </w:rPr>
      </w:pPr>
      <w:r w:rsidRPr="009C38D5">
        <w:rPr>
          <w:rFonts w:asciiTheme="minorHAnsi" w:hAnsiTheme="minorHAnsi"/>
          <w:b/>
          <w:u w:val="single"/>
          <w:lang w:val="hr-HR"/>
        </w:rPr>
        <w:t>PR-RAS</w:t>
      </w:r>
    </w:p>
    <w:p w:rsidR="008F0065" w:rsidRPr="009C38D5" w:rsidRDefault="008F0065" w:rsidP="008F0065">
      <w:pPr>
        <w:pStyle w:val="Header"/>
        <w:rPr>
          <w:rFonts w:asciiTheme="minorHAnsi" w:hAnsiTheme="minorHAnsi"/>
          <w:b/>
          <w:u w:val="single"/>
          <w:lang w:val="hr-HR"/>
        </w:rPr>
      </w:pPr>
    </w:p>
    <w:p w:rsidR="00623F6C" w:rsidRPr="009C38D5" w:rsidRDefault="00623F6C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045 i AOP 063 Pomoći proračunskim korisnicima iz proračuna koji im nije nadležan</w:t>
      </w:r>
    </w:p>
    <w:p w:rsidR="00623F6C" w:rsidRPr="009C38D5" w:rsidRDefault="00062F5C" w:rsidP="00623F6C">
      <w:pPr>
        <w:pStyle w:val="Header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lang w:val="hr-HR"/>
        </w:rPr>
        <w:t>Aneksom ugovora o financiranju JVP grada Krka za 2019. godinu, kojim se uređuju kriteriji, načini i rokovi osigura</w:t>
      </w:r>
      <w:r w:rsidR="00EC1A8F">
        <w:rPr>
          <w:rFonts w:asciiTheme="minorHAnsi" w:hAnsiTheme="minorHAnsi"/>
          <w:lang w:val="hr-HR"/>
        </w:rPr>
        <w:t>va</w:t>
      </w:r>
      <w:r w:rsidRPr="009C38D5">
        <w:rPr>
          <w:rFonts w:asciiTheme="minorHAnsi" w:hAnsiTheme="minorHAnsi"/>
          <w:lang w:val="hr-HR"/>
        </w:rPr>
        <w:t xml:space="preserve">nja sredstva za financiranje rashoda za zaposlene definirani su novi povećani  iznosi obveza JLS-u </w:t>
      </w:r>
      <w:r w:rsidR="00EC1A8F">
        <w:rPr>
          <w:rFonts w:asciiTheme="minorHAnsi" w:hAnsiTheme="minorHAnsi"/>
          <w:lang w:val="hr-HR"/>
        </w:rPr>
        <w:t>o</w:t>
      </w:r>
      <w:r w:rsidRPr="009C38D5">
        <w:rPr>
          <w:rFonts w:asciiTheme="minorHAnsi" w:hAnsiTheme="minorHAnsi"/>
          <w:lang w:val="hr-HR"/>
        </w:rPr>
        <w:t>toka Krka. Zbog tog je r</w:t>
      </w:r>
      <w:r w:rsidR="00442904" w:rsidRPr="009C38D5">
        <w:rPr>
          <w:rFonts w:asciiTheme="minorHAnsi" w:hAnsiTheme="minorHAnsi"/>
          <w:lang w:val="hr-HR"/>
        </w:rPr>
        <w:t>a</w:t>
      </w:r>
      <w:r w:rsidRPr="009C38D5">
        <w:rPr>
          <w:rFonts w:asciiTheme="minorHAnsi" w:hAnsiTheme="minorHAnsi"/>
          <w:lang w:val="hr-HR"/>
        </w:rPr>
        <w:t xml:space="preserve">zloga došlo do povećanja indeksa za 21%. U 2018. godini JLS-u uplatile su 345.700  </w:t>
      </w:r>
      <w:r w:rsidR="00442904" w:rsidRPr="009C38D5">
        <w:rPr>
          <w:rFonts w:asciiTheme="minorHAnsi" w:hAnsiTheme="minorHAnsi"/>
          <w:lang w:val="hr-HR"/>
        </w:rPr>
        <w:t xml:space="preserve">kn, dok su ove godine u istom razdoblju uplatile 414.050 kn. Također smo ove godine dobili i refundaciju troškova nastalih na izvanrednoj dislokaciji na području Grada Senja na kojoj su sudjelovali naši djelatnici u iznosu od 4.163 kn. </w:t>
      </w:r>
    </w:p>
    <w:p w:rsidR="00623F6C" w:rsidRPr="009C38D5" w:rsidRDefault="00623F6C" w:rsidP="00442904">
      <w:pPr>
        <w:pStyle w:val="Header"/>
        <w:ind w:left="360"/>
        <w:rPr>
          <w:rFonts w:asciiTheme="minorHAnsi" w:hAnsiTheme="minorHAnsi"/>
          <w:b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074  Prihodi od financijske imovine</w:t>
      </w:r>
    </w:p>
    <w:p w:rsidR="00442904" w:rsidRPr="009C38D5" w:rsidRDefault="008F0065" w:rsidP="00442904">
      <w:pPr>
        <w:rPr>
          <w:rFonts w:asciiTheme="minorHAnsi" w:hAnsiTheme="minorHAnsi"/>
        </w:rPr>
      </w:pPr>
      <w:r w:rsidRPr="009C38D5">
        <w:rPr>
          <w:rFonts w:asciiTheme="minorHAnsi" w:hAnsiTheme="minorHAnsi"/>
        </w:rPr>
        <w:t xml:space="preserve">Prihodi od financijske imovine </w:t>
      </w:r>
      <w:r w:rsidR="00442904" w:rsidRPr="009C38D5">
        <w:rPr>
          <w:rFonts w:asciiTheme="minorHAnsi" w:hAnsiTheme="minorHAnsi"/>
        </w:rPr>
        <w:t xml:space="preserve">značajno su se smanjili ( za 93%) zbog značajnog smanjenja </w:t>
      </w:r>
      <w:r w:rsidRPr="009C38D5">
        <w:rPr>
          <w:rFonts w:asciiTheme="minorHAnsi" w:hAnsiTheme="minorHAnsi"/>
        </w:rPr>
        <w:t xml:space="preserve"> iznosa sredstva na žiro računu, </w:t>
      </w:r>
      <w:r w:rsidR="00442904" w:rsidRPr="009C38D5">
        <w:rPr>
          <w:rFonts w:asciiTheme="minorHAnsi" w:hAnsiTheme="minorHAnsi"/>
        </w:rPr>
        <w:t>koji je</w:t>
      </w:r>
      <w:r w:rsidRPr="009C38D5">
        <w:rPr>
          <w:rFonts w:asciiTheme="minorHAnsi" w:hAnsiTheme="minorHAnsi"/>
        </w:rPr>
        <w:t xml:space="preserve"> vezan z</w:t>
      </w:r>
      <w:r w:rsidR="00442904" w:rsidRPr="009C38D5">
        <w:rPr>
          <w:rFonts w:asciiTheme="minorHAnsi" w:hAnsiTheme="minorHAnsi"/>
        </w:rPr>
        <w:t>a avansno plaćanje tehničkog vatrogasnog vozila u 12 mjesecu 2018. , te zbog smanjenja kamatnih stopa i izmjene obračuna istih od strane nadležne banke.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743910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124 Prihodi od pruženih usluga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Prihodi od pruženih usluga  </w:t>
      </w:r>
      <w:r w:rsidR="00932B98" w:rsidRPr="009C38D5">
        <w:rPr>
          <w:rFonts w:asciiTheme="minorHAnsi" w:hAnsiTheme="minorHAnsi"/>
          <w:lang w:val="hr-HR"/>
        </w:rPr>
        <w:t>povećali su</w:t>
      </w:r>
      <w:r w:rsidRPr="009C38D5">
        <w:rPr>
          <w:rFonts w:asciiTheme="minorHAnsi" w:hAnsiTheme="minorHAnsi"/>
          <w:lang w:val="hr-HR"/>
        </w:rPr>
        <w:t xml:space="preserve"> se za</w:t>
      </w:r>
      <w:r w:rsidR="00932B98" w:rsidRPr="009C38D5">
        <w:rPr>
          <w:rFonts w:asciiTheme="minorHAnsi" w:hAnsiTheme="minorHAnsi"/>
          <w:lang w:val="hr-HR"/>
        </w:rPr>
        <w:t xml:space="preserve"> 114,8</w:t>
      </w:r>
      <w:r w:rsidRPr="009C38D5">
        <w:rPr>
          <w:rFonts w:asciiTheme="minorHAnsi" w:hAnsiTheme="minorHAnsi"/>
          <w:lang w:val="hr-HR"/>
        </w:rPr>
        <w:t xml:space="preserve"> %  </w:t>
      </w:r>
      <w:r w:rsidR="00743910" w:rsidRPr="009C38D5">
        <w:rPr>
          <w:rFonts w:asciiTheme="minorHAnsi" w:hAnsiTheme="minorHAnsi"/>
          <w:lang w:val="hr-HR"/>
        </w:rPr>
        <w:t xml:space="preserve">i ostvareni su u iznosu od 23.950 kn. Glavni razlog povećanja ovih prihoda je provođenje  obuke osposobljavanja pučanstva za provedbu preventivnih mjera zaštite od požara, kao i zbog veće potrebe </w:t>
      </w:r>
      <w:r w:rsidR="00E61782">
        <w:rPr>
          <w:rFonts w:asciiTheme="minorHAnsi" w:hAnsiTheme="minorHAnsi"/>
          <w:lang w:val="hr-HR"/>
        </w:rPr>
        <w:t xml:space="preserve"> </w:t>
      </w:r>
      <w:bookmarkStart w:id="0" w:name="_GoBack"/>
      <w:bookmarkEnd w:id="0"/>
      <w:r w:rsidR="00743910" w:rsidRPr="009C38D5">
        <w:rPr>
          <w:rFonts w:asciiTheme="minorHAnsi" w:hAnsiTheme="minorHAnsi"/>
          <w:lang w:val="hr-HR"/>
        </w:rPr>
        <w:t>za prijevozom vode.</w:t>
      </w:r>
    </w:p>
    <w:p w:rsidR="00743910" w:rsidRPr="009C38D5" w:rsidRDefault="00743910" w:rsidP="008F0065">
      <w:pPr>
        <w:pStyle w:val="Header"/>
        <w:rPr>
          <w:rFonts w:asciiTheme="minorHAnsi" w:hAnsiTheme="minorHAnsi"/>
          <w:lang w:val="hr-HR"/>
        </w:rPr>
      </w:pPr>
    </w:p>
    <w:p w:rsidR="00743910" w:rsidRPr="009C38D5" w:rsidRDefault="00743910" w:rsidP="00743910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127Donacije od pravnih i fizičkih osoba</w:t>
      </w:r>
    </w:p>
    <w:p w:rsidR="00743910" w:rsidRPr="009C38D5" w:rsidRDefault="00743910" w:rsidP="00743910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Ovi prihodi vezani su uz donaciju od PVZ otoka Krka za financiranje materijalnih rashoda sukladno potpisanom sporazumu. U 2019. godini zbog povećanja rashoda za zaposlene proizašlih iz povećanja osnovice za obračuna plaća, kao i </w:t>
      </w:r>
      <w:r w:rsidR="00507296" w:rsidRPr="009C38D5">
        <w:rPr>
          <w:rFonts w:asciiTheme="minorHAnsi" w:hAnsiTheme="minorHAnsi"/>
          <w:lang w:val="hr-HR"/>
        </w:rPr>
        <w:t xml:space="preserve">iz </w:t>
      </w:r>
      <w:r w:rsidRPr="009C38D5">
        <w:rPr>
          <w:rFonts w:asciiTheme="minorHAnsi" w:hAnsiTheme="minorHAnsi"/>
          <w:lang w:val="hr-HR"/>
        </w:rPr>
        <w:t xml:space="preserve"> provedbe novog Kolektivnog ugovora smanjil</w:t>
      </w:r>
      <w:r w:rsidR="00882AD4">
        <w:rPr>
          <w:rFonts w:asciiTheme="minorHAnsi" w:hAnsiTheme="minorHAnsi"/>
          <w:lang w:val="hr-HR"/>
        </w:rPr>
        <w:t xml:space="preserve">e </w:t>
      </w:r>
      <w:r w:rsidRPr="009C38D5">
        <w:rPr>
          <w:rFonts w:asciiTheme="minorHAnsi" w:hAnsiTheme="minorHAnsi"/>
          <w:lang w:val="hr-HR"/>
        </w:rPr>
        <w:t xml:space="preserve"> su se </w:t>
      </w:r>
      <w:r w:rsidR="00507296" w:rsidRPr="009C38D5">
        <w:rPr>
          <w:rFonts w:asciiTheme="minorHAnsi" w:hAnsiTheme="minorHAnsi"/>
          <w:lang w:val="hr-HR"/>
        </w:rPr>
        <w:t xml:space="preserve"> uplate </w:t>
      </w:r>
      <w:r w:rsidRPr="009C38D5">
        <w:rPr>
          <w:rFonts w:asciiTheme="minorHAnsi" w:hAnsiTheme="minorHAnsi"/>
          <w:lang w:val="hr-HR"/>
        </w:rPr>
        <w:t>od PVZ</w:t>
      </w:r>
      <w:r w:rsidR="00507296" w:rsidRPr="009C38D5">
        <w:rPr>
          <w:rFonts w:asciiTheme="minorHAnsi" w:hAnsiTheme="minorHAnsi"/>
          <w:lang w:val="hr-HR"/>
        </w:rPr>
        <w:t>-</w:t>
      </w:r>
      <w:r w:rsidRPr="009C38D5">
        <w:rPr>
          <w:rFonts w:asciiTheme="minorHAnsi" w:hAnsiTheme="minorHAnsi"/>
          <w:lang w:val="hr-HR"/>
        </w:rPr>
        <w:t>a</w:t>
      </w:r>
      <w:r w:rsidR="00507296" w:rsidRPr="009C38D5">
        <w:rPr>
          <w:rFonts w:asciiTheme="minorHAnsi" w:hAnsiTheme="minorHAnsi"/>
          <w:lang w:val="hr-HR"/>
        </w:rPr>
        <w:t xml:space="preserve"> za</w:t>
      </w:r>
      <w:r w:rsidRPr="009C38D5">
        <w:rPr>
          <w:rFonts w:asciiTheme="minorHAnsi" w:hAnsiTheme="minorHAnsi"/>
          <w:lang w:val="hr-HR"/>
        </w:rPr>
        <w:t xml:space="preserve">  materijalne rashode. </w:t>
      </w:r>
      <w:r w:rsidR="00882AD4">
        <w:rPr>
          <w:rFonts w:asciiTheme="minorHAnsi" w:hAnsiTheme="minorHAnsi"/>
          <w:lang w:val="hr-HR"/>
        </w:rPr>
        <w:t>Također</w:t>
      </w:r>
      <w:r w:rsidRPr="009C38D5">
        <w:rPr>
          <w:rFonts w:asciiTheme="minorHAnsi" w:hAnsiTheme="minorHAnsi"/>
          <w:lang w:val="hr-HR"/>
        </w:rPr>
        <w:t xml:space="preserve"> i zbog osnivanja novog DVD-a </w:t>
      </w:r>
      <w:r w:rsidR="00507296" w:rsidRPr="009C38D5">
        <w:rPr>
          <w:rFonts w:asciiTheme="minorHAnsi" w:hAnsiTheme="minorHAnsi"/>
          <w:lang w:val="hr-HR"/>
        </w:rPr>
        <w:t>Malinska</w:t>
      </w:r>
      <w:r w:rsidRPr="009C38D5">
        <w:rPr>
          <w:rFonts w:asciiTheme="minorHAnsi" w:hAnsiTheme="minorHAnsi"/>
          <w:lang w:val="hr-HR"/>
        </w:rPr>
        <w:t>-Dubašnica koj</w:t>
      </w:r>
      <w:r w:rsidR="00605E8A">
        <w:rPr>
          <w:rFonts w:asciiTheme="minorHAnsi" w:hAnsiTheme="minorHAnsi"/>
          <w:lang w:val="hr-HR"/>
        </w:rPr>
        <w:t>e</w:t>
      </w:r>
      <w:r w:rsidRPr="009C38D5">
        <w:rPr>
          <w:rFonts w:asciiTheme="minorHAnsi" w:hAnsiTheme="minorHAnsi"/>
          <w:lang w:val="hr-HR"/>
        </w:rPr>
        <w:t>m je</w:t>
      </w:r>
      <w:r w:rsidR="00605E8A">
        <w:rPr>
          <w:rFonts w:asciiTheme="minorHAnsi" w:hAnsiTheme="minorHAnsi"/>
          <w:lang w:val="hr-HR"/>
        </w:rPr>
        <w:t xml:space="preserve"> pripalo po </w:t>
      </w:r>
      <w:r w:rsidR="00507296" w:rsidRPr="009C38D5">
        <w:rPr>
          <w:rFonts w:asciiTheme="minorHAnsi" w:hAnsiTheme="minorHAnsi"/>
          <w:lang w:val="hr-HR"/>
        </w:rPr>
        <w:t xml:space="preserve">ključu raspodjele </w:t>
      </w:r>
      <w:r w:rsidR="00605E8A">
        <w:rPr>
          <w:rFonts w:asciiTheme="minorHAnsi" w:hAnsiTheme="minorHAnsi"/>
          <w:lang w:val="hr-HR"/>
        </w:rPr>
        <w:t>sredstava između DVD-a i JVP Grada Krka veći iznos sredstava nego što je bilo ranije, što je rezultiralo proporcionalno smanjenju sredstava kod JVP Grada Krka.</w:t>
      </w:r>
    </w:p>
    <w:p w:rsidR="007A6173" w:rsidRPr="009C38D5" w:rsidRDefault="007A6173" w:rsidP="00743910">
      <w:pPr>
        <w:pStyle w:val="Header"/>
        <w:rPr>
          <w:rFonts w:asciiTheme="minorHAnsi" w:hAnsiTheme="minorHAnsi"/>
          <w:lang w:val="hr-HR"/>
        </w:rPr>
      </w:pPr>
    </w:p>
    <w:p w:rsidR="007A6173" w:rsidRPr="009C38D5" w:rsidRDefault="007A6173" w:rsidP="007A6173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136 i 147 Ostali prihodi</w:t>
      </w:r>
    </w:p>
    <w:p w:rsidR="007A6173" w:rsidRPr="009C38D5" w:rsidRDefault="007A6173" w:rsidP="007A6173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U odnosu na 2018. godinu ovi su se prihodi smanjili za 87,9%. Glavni razlog tome je što tvrtka Metronet  današnja  A1 Hrvatska d.o.o. više na  koristi našu infrastrukturu na osmatračkim lokacijama Kras i Treskavac od 01.07.2018.g. U 2019. godini jedini prihod ove skupine je najam učionice Hrvatskom autoklubu za provođenje  polaganja ispita prve pomoći. </w:t>
      </w: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lastRenderedPageBreak/>
        <w:t>AOP 1</w:t>
      </w:r>
      <w:r w:rsidR="00172CF1" w:rsidRPr="009C38D5">
        <w:rPr>
          <w:rFonts w:asciiTheme="minorHAnsi" w:hAnsiTheme="minorHAnsi"/>
          <w:b/>
          <w:lang w:val="hr-HR"/>
        </w:rPr>
        <w:t>61 Naknade troškova zaposlenima</w:t>
      </w:r>
    </w:p>
    <w:p w:rsidR="006A3B44" w:rsidRDefault="00172CF1" w:rsidP="00172CF1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Unutar ove pozicije </w:t>
      </w:r>
      <w:r w:rsidR="00212790" w:rsidRPr="009C38D5">
        <w:rPr>
          <w:rFonts w:asciiTheme="minorHAnsi" w:hAnsiTheme="minorHAnsi"/>
          <w:lang w:val="hr-HR"/>
        </w:rPr>
        <w:t xml:space="preserve"> povećali su se troškovi vezani uz isplaćene dnevnice za izvanrednu dislokaciju</w:t>
      </w:r>
      <w:r w:rsidR="006A3B44">
        <w:rPr>
          <w:rFonts w:asciiTheme="minorHAnsi" w:hAnsiTheme="minorHAnsi"/>
          <w:lang w:val="hr-HR"/>
        </w:rPr>
        <w:t xml:space="preserve"> na području Grada</w:t>
      </w:r>
      <w:r w:rsidR="00212790" w:rsidRPr="009C38D5">
        <w:rPr>
          <w:rFonts w:asciiTheme="minorHAnsi" w:hAnsiTheme="minorHAnsi"/>
          <w:lang w:val="hr-HR"/>
        </w:rPr>
        <w:t xml:space="preserve"> Senj, kao i zbog sudjelovanja naših djelatnika na Međunarodnoj vatrogasnoj vježbi na otoku Cresu.</w:t>
      </w:r>
      <w:r w:rsidR="006A3B44">
        <w:rPr>
          <w:rFonts w:asciiTheme="minorHAnsi" w:hAnsiTheme="minorHAnsi"/>
          <w:lang w:val="hr-HR"/>
        </w:rPr>
        <w:t xml:space="preserve"> </w:t>
      </w:r>
    </w:p>
    <w:p w:rsidR="00172CF1" w:rsidRPr="009C38D5" w:rsidRDefault="006A3B44" w:rsidP="00172CF1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 xml:space="preserve">Ove godine po prvi puta smo od DUZS dobili i refundaciju sredstava za isplaćene prekovremene sate djelatnika koji su bili na dislokaciji odnosno za njihove zamjene u postrojbi. Kako u temeljnom proračunu JVP Grada Krka nema planiranu  poziciju prekovremenih sati iz ovog izvora, a do izrade ovog izvještaja nismo imali rebalans proračuna (moramo čekati  odluku osnivača da bi krenuli u izradu istog) u dogovoru sa nadležnim tijelima u Gradu Krku dobivena sredstva za prekovremene sate knjižena su na poziciju dnevnica za dislokaciju. Nakon izrade i usvajanja prvog rebalansa knjižena sredstva za prekovremene sate biti će stornirana sa ove pozicije i knjižena na novu. </w:t>
      </w:r>
    </w:p>
    <w:p w:rsidR="009A1186" w:rsidRPr="009C38D5" w:rsidRDefault="009A1186" w:rsidP="00172CF1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Također je došlo i do povećanja naknade za prijevoz zbog provođenja odredbi Kolektivnog ugovora prema kojemu se operativnim djelatnicima nadoknađuje putni trošak dolaska po pozivu u firmu radi</w:t>
      </w:r>
      <w:r w:rsidR="00605E8A">
        <w:rPr>
          <w:rFonts w:asciiTheme="minorHAnsi" w:hAnsiTheme="minorHAnsi"/>
          <w:lang w:val="hr-HR"/>
        </w:rPr>
        <w:t xml:space="preserve"> sudjelovanja na intervencijama, kada nisu u redovnom radu.</w:t>
      </w:r>
    </w:p>
    <w:p w:rsidR="00212790" w:rsidRPr="009C38D5" w:rsidRDefault="009A1186" w:rsidP="00172CF1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 </w:t>
      </w: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16</w:t>
      </w:r>
      <w:r w:rsidR="009A1186" w:rsidRPr="009C38D5">
        <w:rPr>
          <w:rFonts w:asciiTheme="minorHAnsi" w:hAnsiTheme="minorHAnsi"/>
          <w:b/>
          <w:lang w:val="hr-HR"/>
        </w:rPr>
        <w:t>6</w:t>
      </w:r>
      <w:r w:rsidRPr="009C38D5">
        <w:rPr>
          <w:rFonts w:asciiTheme="minorHAnsi" w:hAnsiTheme="minorHAnsi"/>
          <w:b/>
          <w:lang w:val="hr-HR"/>
        </w:rPr>
        <w:t xml:space="preserve">  </w:t>
      </w:r>
      <w:r w:rsidR="009A1186" w:rsidRPr="009C38D5">
        <w:rPr>
          <w:rFonts w:asciiTheme="minorHAnsi" w:hAnsiTheme="minorHAnsi"/>
          <w:b/>
          <w:lang w:val="hr-HR"/>
        </w:rPr>
        <w:t>R</w:t>
      </w:r>
      <w:r w:rsidRPr="009C38D5">
        <w:rPr>
          <w:rFonts w:asciiTheme="minorHAnsi" w:hAnsiTheme="minorHAnsi"/>
          <w:b/>
          <w:lang w:val="hr-HR"/>
        </w:rPr>
        <w:t>ashodi</w:t>
      </w:r>
      <w:r w:rsidR="009A1186" w:rsidRPr="009C38D5">
        <w:rPr>
          <w:rFonts w:asciiTheme="minorHAnsi" w:hAnsiTheme="minorHAnsi"/>
          <w:b/>
          <w:lang w:val="hr-HR"/>
        </w:rPr>
        <w:t xml:space="preserve"> za materijal i energiju</w:t>
      </w:r>
    </w:p>
    <w:p w:rsidR="008F0065" w:rsidRPr="009C38D5" w:rsidRDefault="005739EF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Unutar ove skupine povećali su rashodi za uredski materijal, rashodi za nabavku vatrogasnog pjenila, te materijal i dijelovi za tekuće i investicijsko održavanje.</w:t>
      </w:r>
    </w:p>
    <w:p w:rsidR="005739EF" w:rsidRPr="009C38D5" w:rsidRDefault="005739EF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Ove godine vatrogasno pjenilo nabavljeno je prij</w:t>
      </w:r>
      <w:r w:rsidR="00485D4D" w:rsidRPr="009C38D5">
        <w:rPr>
          <w:rFonts w:asciiTheme="minorHAnsi" w:hAnsiTheme="minorHAnsi"/>
          <w:lang w:val="hr-HR"/>
        </w:rPr>
        <w:t>e početka ljetne požarne sezone</w:t>
      </w:r>
      <w:r w:rsidRPr="009C38D5">
        <w:rPr>
          <w:rFonts w:asciiTheme="minorHAnsi" w:hAnsiTheme="minorHAnsi"/>
          <w:lang w:val="hr-HR"/>
        </w:rPr>
        <w:t xml:space="preserve">, dok je prošle godine nabavljeno početkom 7. </w:t>
      </w:r>
      <w:r w:rsidR="00485D4D" w:rsidRPr="009C38D5">
        <w:rPr>
          <w:rFonts w:asciiTheme="minorHAnsi" w:hAnsiTheme="minorHAnsi"/>
          <w:lang w:val="hr-HR"/>
        </w:rPr>
        <w:t>m</w:t>
      </w:r>
      <w:r w:rsidRPr="009C38D5">
        <w:rPr>
          <w:rFonts w:asciiTheme="minorHAnsi" w:hAnsiTheme="minorHAnsi"/>
          <w:lang w:val="hr-HR"/>
        </w:rPr>
        <w:t>jeseca</w:t>
      </w:r>
      <w:r w:rsidR="00485D4D" w:rsidRPr="009C38D5">
        <w:rPr>
          <w:rFonts w:asciiTheme="minorHAnsi" w:hAnsiTheme="minorHAnsi"/>
          <w:lang w:val="hr-HR"/>
        </w:rPr>
        <w:t>.</w:t>
      </w:r>
      <w:r w:rsidR="00D80054">
        <w:rPr>
          <w:rFonts w:asciiTheme="minorHAnsi" w:hAnsiTheme="minorHAnsi"/>
          <w:lang w:val="hr-HR"/>
        </w:rPr>
        <w:t xml:space="preserve"> Također su se i povećali rashodi za nabavku radne odjeće i obuće zbog zapošljavanja po prvi puta trojice sezonskih vatrogasaca, te zbog zanavljanja uništene odjeće.</w:t>
      </w:r>
    </w:p>
    <w:p w:rsidR="00485D4D" w:rsidRPr="009C38D5" w:rsidRDefault="00485D4D" w:rsidP="008F0065">
      <w:pPr>
        <w:pStyle w:val="Header"/>
        <w:rPr>
          <w:rFonts w:asciiTheme="minorHAnsi" w:hAnsiTheme="minorHAnsi"/>
          <w:color w:val="FF0000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174 Rashodi za usluge</w:t>
      </w:r>
    </w:p>
    <w:p w:rsidR="00E81CEC" w:rsidRPr="009C38D5" w:rsidRDefault="005739EF" w:rsidP="00E81CEC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Indeks na ovoj poziciji smanjen je</w:t>
      </w:r>
      <w:r w:rsidR="008F0065" w:rsidRPr="009C38D5">
        <w:rPr>
          <w:rFonts w:asciiTheme="minorHAnsi" w:hAnsiTheme="minorHAnsi"/>
          <w:lang w:val="hr-HR"/>
        </w:rPr>
        <w:t xml:space="preserve"> za </w:t>
      </w:r>
      <w:r w:rsidR="00E81CEC" w:rsidRPr="009C38D5">
        <w:rPr>
          <w:rFonts w:asciiTheme="minorHAnsi" w:hAnsiTheme="minorHAnsi"/>
          <w:lang w:val="hr-HR"/>
        </w:rPr>
        <w:t>11,7</w:t>
      </w:r>
      <w:r w:rsidR="008F0065" w:rsidRPr="009C38D5">
        <w:rPr>
          <w:rFonts w:asciiTheme="minorHAnsi" w:hAnsiTheme="minorHAnsi"/>
          <w:lang w:val="hr-HR"/>
        </w:rPr>
        <w:t xml:space="preserve"> % u odnosu na prošlu godinu.  </w:t>
      </w:r>
      <w:r w:rsidR="00E81CEC" w:rsidRPr="009C38D5">
        <w:rPr>
          <w:rFonts w:asciiTheme="minorHAnsi" w:hAnsiTheme="minorHAnsi"/>
          <w:lang w:val="hr-HR"/>
        </w:rPr>
        <w:t xml:space="preserve">Najviše su se smanjili rashodi za usluge telefona, mobitela i pošte,  kao i za usluge tekućeg i investicijskog održavanja.  </w:t>
      </w:r>
      <w:r w:rsidR="008F0065" w:rsidRPr="009C38D5">
        <w:rPr>
          <w:rFonts w:asciiTheme="minorHAnsi" w:hAnsiTheme="minorHAnsi"/>
          <w:lang w:val="hr-HR"/>
        </w:rPr>
        <w:t xml:space="preserve"> Kod zdravstvenih usluga došlo je do velikog </w:t>
      </w:r>
      <w:r w:rsidR="00E81CEC" w:rsidRPr="009C38D5">
        <w:rPr>
          <w:rFonts w:asciiTheme="minorHAnsi" w:hAnsiTheme="minorHAnsi"/>
          <w:lang w:val="hr-HR"/>
        </w:rPr>
        <w:t>povećanja</w:t>
      </w:r>
      <w:r w:rsidR="008F0065" w:rsidRPr="009C38D5">
        <w:rPr>
          <w:rFonts w:asciiTheme="minorHAnsi" w:hAnsiTheme="minorHAnsi"/>
          <w:lang w:val="hr-HR"/>
        </w:rPr>
        <w:t xml:space="preserve"> indeksa</w:t>
      </w:r>
      <w:r w:rsidR="00E81CEC" w:rsidRPr="009C38D5">
        <w:rPr>
          <w:rFonts w:asciiTheme="minorHAnsi" w:hAnsiTheme="minorHAnsi"/>
          <w:lang w:val="hr-HR"/>
        </w:rPr>
        <w:t xml:space="preserve"> zbog zapošljavanja  dvojice sezonskih vatrogasaca, te zbog povratka djelatnika koji je bio na dugom bolovanju, a koji su zbog toga mora</w:t>
      </w:r>
      <w:r w:rsidR="00605E8A">
        <w:rPr>
          <w:rFonts w:asciiTheme="minorHAnsi" w:hAnsiTheme="minorHAnsi"/>
          <w:lang w:val="hr-HR"/>
        </w:rPr>
        <w:t>li obaviti liječničke preglede (redovne i izvanredne).</w:t>
      </w:r>
    </w:p>
    <w:p w:rsidR="00E81CEC" w:rsidRPr="009C38D5" w:rsidRDefault="00E81CEC" w:rsidP="00E81CEC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E81CEC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183 Ostale usluge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U odnosu na prethodnu godinu indeks kod ostalih usluga se </w:t>
      </w:r>
      <w:r w:rsidR="00E81CEC" w:rsidRPr="009C38D5">
        <w:rPr>
          <w:rFonts w:asciiTheme="minorHAnsi" w:hAnsiTheme="minorHAnsi"/>
          <w:lang w:val="hr-HR"/>
        </w:rPr>
        <w:t xml:space="preserve">smanjio </w:t>
      </w:r>
      <w:r w:rsidRPr="009C38D5">
        <w:rPr>
          <w:rFonts w:asciiTheme="minorHAnsi" w:hAnsiTheme="minorHAnsi"/>
          <w:lang w:val="hr-HR"/>
        </w:rPr>
        <w:t xml:space="preserve">za </w:t>
      </w:r>
      <w:r w:rsidR="00E81CEC" w:rsidRPr="009C38D5">
        <w:rPr>
          <w:rFonts w:asciiTheme="minorHAnsi" w:hAnsiTheme="minorHAnsi"/>
          <w:lang w:val="hr-HR"/>
        </w:rPr>
        <w:t xml:space="preserve">40,6 </w:t>
      </w:r>
      <w:r w:rsidRPr="009C38D5">
        <w:rPr>
          <w:rFonts w:asciiTheme="minorHAnsi" w:hAnsiTheme="minorHAnsi"/>
          <w:lang w:val="hr-HR"/>
        </w:rPr>
        <w:t>%.</w:t>
      </w:r>
      <w:r w:rsidR="00070797" w:rsidRPr="009C38D5">
        <w:rPr>
          <w:rFonts w:asciiTheme="minorHAnsi" w:hAnsiTheme="minorHAnsi"/>
          <w:lang w:val="hr-HR"/>
        </w:rPr>
        <w:t xml:space="preserve"> Prošle godine su u istom razdoblju bila </w:t>
      </w:r>
      <w:r w:rsidRPr="009C38D5">
        <w:rPr>
          <w:rFonts w:asciiTheme="minorHAnsi" w:hAnsiTheme="minorHAnsi"/>
          <w:lang w:val="hr-HR"/>
        </w:rPr>
        <w:t>raspisana dva natječaja za popunu radnih mjesta</w:t>
      </w:r>
      <w:r w:rsidR="00070797" w:rsidRPr="009C38D5">
        <w:rPr>
          <w:rFonts w:asciiTheme="minorHAnsi" w:hAnsiTheme="minorHAnsi"/>
          <w:lang w:val="hr-HR"/>
        </w:rPr>
        <w:t xml:space="preserve"> koji su povećali indeks. U 2019.g. nije bilo takve vrste rashoda. 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341 Rashodi za nabavu nefinancijske imovine</w:t>
      </w:r>
    </w:p>
    <w:p w:rsidR="008F0065" w:rsidRPr="009C38D5" w:rsidRDefault="008C7FDF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 2019. godini indeks ovih rashoda smanjio se za 61,6%. Jedan od razloga je taj što se u 2018.g. provela sanacija vod</w:t>
      </w:r>
      <w:r w:rsidR="00364212">
        <w:rPr>
          <w:rFonts w:asciiTheme="minorHAnsi" w:hAnsiTheme="minorHAnsi"/>
          <w:lang w:val="hr-HR"/>
        </w:rPr>
        <w:t>ovodne i kanalizacijske mreže, dok</w:t>
      </w:r>
      <w:r w:rsidRPr="009C38D5">
        <w:rPr>
          <w:rFonts w:asciiTheme="minorHAnsi" w:hAnsiTheme="minorHAnsi"/>
          <w:lang w:val="hr-HR"/>
        </w:rPr>
        <w:t xml:space="preserve"> u 2019.g. za sada još nije bilo takvih ulaganja.</w:t>
      </w:r>
    </w:p>
    <w:p w:rsidR="008C7FDF" w:rsidRPr="009C38D5" w:rsidRDefault="008C7FDF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Tijekom godine najvećim dijelom izvršeno je ulaganje u</w:t>
      </w:r>
      <w:r w:rsidR="00605E8A">
        <w:rPr>
          <w:rFonts w:asciiTheme="minorHAnsi" w:hAnsiTheme="minorHAnsi"/>
          <w:lang w:val="hr-HR"/>
        </w:rPr>
        <w:t xml:space="preserve"> najnužniju</w:t>
      </w:r>
      <w:r w:rsidRPr="009C38D5">
        <w:rPr>
          <w:rFonts w:asciiTheme="minorHAnsi" w:hAnsiTheme="minorHAnsi"/>
          <w:lang w:val="hr-HR"/>
        </w:rPr>
        <w:t xml:space="preserve"> vatrogasnu opremu u ukupnoj vrijednosti od 43.280 kn</w:t>
      </w:r>
      <w:r w:rsidR="00504172" w:rsidRPr="009C38D5">
        <w:rPr>
          <w:rFonts w:asciiTheme="minorHAnsi" w:hAnsiTheme="minorHAnsi"/>
          <w:lang w:val="hr-HR"/>
        </w:rPr>
        <w:t xml:space="preserve">. U nabavku </w:t>
      </w:r>
      <w:r w:rsidRPr="009C38D5">
        <w:rPr>
          <w:rFonts w:asciiTheme="minorHAnsi" w:hAnsiTheme="minorHAnsi"/>
          <w:lang w:val="hr-HR"/>
        </w:rPr>
        <w:t>vatrogasn</w:t>
      </w:r>
      <w:r w:rsidR="00504172" w:rsidRPr="009C38D5">
        <w:rPr>
          <w:rFonts w:asciiTheme="minorHAnsi" w:hAnsiTheme="minorHAnsi"/>
          <w:lang w:val="hr-HR"/>
        </w:rPr>
        <w:t>e</w:t>
      </w:r>
      <w:r w:rsidRPr="009C38D5">
        <w:rPr>
          <w:rFonts w:asciiTheme="minorHAnsi" w:hAnsiTheme="minorHAnsi"/>
          <w:lang w:val="hr-HR"/>
        </w:rPr>
        <w:t xml:space="preserve"> armatur</w:t>
      </w:r>
      <w:r w:rsidR="00504172" w:rsidRPr="009C38D5">
        <w:rPr>
          <w:rFonts w:asciiTheme="minorHAnsi" w:hAnsiTheme="minorHAnsi"/>
          <w:lang w:val="hr-HR"/>
        </w:rPr>
        <w:t>e</w:t>
      </w:r>
      <w:r w:rsidRPr="009C38D5">
        <w:rPr>
          <w:rFonts w:asciiTheme="minorHAnsi" w:hAnsiTheme="minorHAnsi"/>
          <w:lang w:val="hr-HR"/>
        </w:rPr>
        <w:t xml:space="preserve"> </w:t>
      </w:r>
      <w:r w:rsidR="00504172" w:rsidRPr="009C38D5">
        <w:rPr>
          <w:rFonts w:asciiTheme="minorHAnsi" w:hAnsiTheme="minorHAnsi"/>
          <w:lang w:val="hr-HR"/>
        </w:rPr>
        <w:t>uloženo je 11</w:t>
      </w:r>
      <w:r w:rsidRPr="009C38D5">
        <w:rPr>
          <w:rFonts w:asciiTheme="minorHAnsi" w:hAnsiTheme="minorHAnsi"/>
          <w:lang w:val="hr-HR"/>
        </w:rPr>
        <w:t xml:space="preserve">.785 kn, </w:t>
      </w:r>
      <w:r w:rsidR="00504172" w:rsidRPr="009C38D5">
        <w:rPr>
          <w:rFonts w:asciiTheme="minorHAnsi" w:hAnsiTheme="minorHAnsi"/>
          <w:lang w:val="hr-HR"/>
        </w:rPr>
        <w:t xml:space="preserve">nabavljene su </w:t>
      </w:r>
      <w:r w:rsidRPr="009C38D5">
        <w:rPr>
          <w:rFonts w:asciiTheme="minorHAnsi" w:hAnsiTheme="minorHAnsi"/>
          <w:lang w:val="hr-HR"/>
        </w:rPr>
        <w:t>mlaznice</w:t>
      </w:r>
      <w:r w:rsidR="00504172" w:rsidRPr="009C38D5">
        <w:rPr>
          <w:rFonts w:asciiTheme="minorHAnsi" w:hAnsiTheme="minorHAnsi"/>
          <w:lang w:val="hr-HR"/>
        </w:rPr>
        <w:t xml:space="preserve"> u vrijednosti</w:t>
      </w:r>
      <w:r w:rsidRPr="009C38D5">
        <w:rPr>
          <w:rFonts w:asciiTheme="minorHAnsi" w:hAnsiTheme="minorHAnsi"/>
          <w:lang w:val="hr-HR"/>
        </w:rPr>
        <w:t xml:space="preserve">  od 5.375 kn,  termaln</w:t>
      </w:r>
      <w:r w:rsidR="00504172" w:rsidRPr="009C38D5">
        <w:rPr>
          <w:rFonts w:asciiTheme="minorHAnsi" w:hAnsiTheme="minorHAnsi"/>
          <w:lang w:val="hr-HR"/>
        </w:rPr>
        <w:t>a</w:t>
      </w:r>
      <w:r w:rsidRPr="009C38D5">
        <w:rPr>
          <w:rFonts w:asciiTheme="minorHAnsi" w:hAnsiTheme="minorHAnsi"/>
          <w:lang w:val="hr-HR"/>
        </w:rPr>
        <w:t xml:space="preserve"> kamer</w:t>
      </w:r>
      <w:r w:rsidR="00504172" w:rsidRPr="009C38D5">
        <w:rPr>
          <w:rFonts w:asciiTheme="minorHAnsi" w:hAnsiTheme="minorHAnsi"/>
          <w:lang w:val="hr-HR"/>
        </w:rPr>
        <w:t>a</w:t>
      </w:r>
      <w:r w:rsidRPr="009C38D5">
        <w:rPr>
          <w:rFonts w:asciiTheme="minorHAnsi" w:hAnsiTheme="minorHAnsi"/>
          <w:lang w:val="hr-HR"/>
        </w:rPr>
        <w:t xml:space="preserve"> u vrijednosti od 7.315 kn,  nabavljen je </w:t>
      </w:r>
      <w:r w:rsidR="00504172" w:rsidRPr="009C38D5">
        <w:rPr>
          <w:rFonts w:asciiTheme="minorHAnsi" w:hAnsiTheme="minorHAnsi"/>
          <w:lang w:val="hr-HR"/>
        </w:rPr>
        <w:t>jedan zaštitni vatrogasni interventni kombinezon, kao i jedno zaštitno odijelo u ukupnoj vrijednosti od 7.875 kn, dva para vatrogasnih čizama, dvije vatrogasne kacige u vrijednosti od 2.745 kn, aluminijske ljestve u vrijednosti od 1.750 kn, dok je u opremu za spašavanje uloženo 2.300 kn.</w:t>
      </w:r>
    </w:p>
    <w:p w:rsidR="00504172" w:rsidRPr="009C38D5" w:rsidRDefault="00504172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b/>
          <w:lang w:val="hr-HR"/>
        </w:rPr>
        <w:t>AOP 405 Ukupan višak prihoda i AOP 407 Višak prihoda-preneseni</w:t>
      </w:r>
    </w:p>
    <w:p w:rsidR="00504172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Ukupni prihodi ostvareni su u iznosu od: 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>2.588.291,09 kn.</w:t>
      </w:r>
      <w:r w:rsidR="00504172" w:rsidRPr="009C38D5">
        <w:rPr>
          <w:rFonts w:asciiTheme="minorHAnsi" w:hAnsiTheme="minorHAnsi"/>
          <w:lang w:val="hr-HR"/>
        </w:rPr>
        <w:t xml:space="preserve"> 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Ukupni rashodi ostvareni su u iznosu od:</w:t>
      </w:r>
      <w:r w:rsidRPr="009C38D5">
        <w:rPr>
          <w:rFonts w:ascii="Calibri" w:hAnsi="Calibri"/>
          <w:b/>
          <w:bCs/>
          <w:color w:val="000000"/>
          <w:lang w:val="hr-HR"/>
        </w:rPr>
        <w:t xml:space="preserve"> 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>2.582.397,27 kn.</w:t>
      </w:r>
      <w:r w:rsidRPr="009C38D5">
        <w:rPr>
          <w:rFonts w:asciiTheme="minorHAnsi" w:hAnsiTheme="minorHAnsi"/>
          <w:lang w:val="hr-HR"/>
        </w:rPr>
        <w:t xml:space="preserve"> 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lastRenderedPageBreak/>
        <w:t xml:space="preserve">Ostvaren je višak prihoda tekuće godine u iznosu od </w:t>
      </w:r>
      <w:r w:rsidR="00504172" w:rsidRPr="009C38D5">
        <w:rPr>
          <w:rFonts w:asciiTheme="minorHAnsi" w:hAnsiTheme="minorHAnsi"/>
          <w:lang w:val="hr-HR"/>
        </w:rPr>
        <w:t xml:space="preserve"> </w:t>
      </w:r>
      <w:r w:rsidR="00504172" w:rsidRPr="009C38D5">
        <w:rPr>
          <w:rFonts w:ascii="Calibri" w:hAnsi="Calibri"/>
          <w:b/>
          <w:bCs/>
          <w:color w:val="000000"/>
          <w:lang w:val="hr-HR"/>
        </w:rPr>
        <w:t>5.893,82 kn</w:t>
      </w:r>
      <w:r w:rsidRPr="009C38D5">
        <w:rPr>
          <w:rFonts w:asciiTheme="minorHAnsi" w:hAnsiTheme="minorHAnsi"/>
          <w:b/>
          <w:lang w:val="hr-HR"/>
        </w:rPr>
        <w:t>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b/>
          <w:lang w:val="hr-HR"/>
        </w:rPr>
        <w:t>AOP 633 Višak prihoda i primitaka-preneseni</w:t>
      </w:r>
    </w:p>
    <w:p w:rsidR="008F006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Nakon predaje završnog računa na prvoj sjednici Upravnog vijeća JVP Grada Krka koja  se održala 0</w:t>
      </w:r>
      <w:r w:rsidR="00405187" w:rsidRPr="009C38D5">
        <w:rPr>
          <w:rFonts w:asciiTheme="minorHAnsi" w:hAnsiTheme="minorHAnsi"/>
          <w:lang w:val="hr-HR"/>
        </w:rPr>
        <w:t>6</w:t>
      </w:r>
      <w:r w:rsidRPr="009C38D5">
        <w:rPr>
          <w:rFonts w:asciiTheme="minorHAnsi" w:hAnsiTheme="minorHAnsi"/>
          <w:lang w:val="hr-HR"/>
        </w:rPr>
        <w:t>.02.201</w:t>
      </w:r>
      <w:r w:rsidR="0061543D" w:rsidRPr="009C38D5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 godine donesena je odluka o raspodjeli rezultata poslovanja, na način da  se manjak prihoda od nefinancijske imovine namiruje prenesenim viškom, pa u 201</w:t>
      </w:r>
      <w:r w:rsidR="00405187" w:rsidRPr="009C38D5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 godini stvarni raspoloživi višak prihoda iznosi 1.</w:t>
      </w:r>
      <w:r w:rsidR="00405187" w:rsidRPr="009C38D5">
        <w:rPr>
          <w:rFonts w:asciiTheme="minorHAnsi" w:hAnsiTheme="minorHAnsi"/>
          <w:lang w:val="hr-HR"/>
        </w:rPr>
        <w:t xml:space="preserve">404.894,92 </w:t>
      </w:r>
      <w:r w:rsidRPr="009C38D5">
        <w:rPr>
          <w:rFonts w:asciiTheme="minorHAnsi" w:hAnsiTheme="minorHAnsi"/>
          <w:lang w:val="hr-HR"/>
        </w:rPr>
        <w:t>kn.</w:t>
      </w:r>
    </w:p>
    <w:p w:rsidR="009C38D5" w:rsidRDefault="009C38D5" w:rsidP="008F0065">
      <w:pPr>
        <w:pStyle w:val="Header"/>
        <w:rPr>
          <w:rFonts w:asciiTheme="minorHAnsi" w:hAnsiTheme="minorHAnsi"/>
          <w:lang w:val="hr-HR"/>
        </w:rPr>
      </w:pPr>
    </w:p>
    <w:p w:rsidR="009C38D5" w:rsidRDefault="009C38D5" w:rsidP="008F0065">
      <w:pPr>
        <w:pStyle w:val="Header"/>
        <w:rPr>
          <w:rFonts w:asciiTheme="minorHAnsi" w:hAnsiTheme="minorHAnsi"/>
          <w:lang w:val="hr-HR"/>
        </w:rPr>
      </w:pPr>
    </w:p>
    <w:p w:rsidR="009C38D5" w:rsidRPr="009C38D5" w:rsidRDefault="009C38D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637 Nedospjela naplata prihoda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Ova pozicija sadrži iznos manje uplaćenih prihoda za sufinanciranje razlike plaće JVP Grada Krka za 06 mjesec. Kako se do 30.06.201</w:t>
      </w:r>
      <w:r w:rsidR="0061543D" w:rsidRPr="009C38D5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 godine nije znalo koliko će točno iznositi rashod za plaće djelatnika JVP Grada Krka</w:t>
      </w:r>
      <w:r w:rsidR="0061543D" w:rsidRPr="009C38D5">
        <w:rPr>
          <w:rFonts w:asciiTheme="minorHAnsi" w:hAnsiTheme="minorHAnsi"/>
          <w:lang w:val="hr-HR"/>
        </w:rPr>
        <w:t xml:space="preserve"> nisu povlačena sredstva</w:t>
      </w:r>
      <w:r w:rsidRPr="009C38D5">
        <w:rPr>
          <w:rFonts w:asciiTheme="minorHAnsi" w:hAnsiTheme="minorHAnsi"/>
          <w:lang w:val="hr-HR"/>
        </w:rPr>
        <w:t xml:space="preserve"> od PVZ otoka Krka</w:t>
      </w:r>
      <w:r w:rsidR="0061543D" w:rsidRPr="009C38D5">
        <w:rPr>
          <w:rFonts w:asciiTheme="minorHAnsi" w:hAnsiTheme="minorHAnsi"/>
          <w:lang w:val="hr-HR"/>
        </w:rPr>
        <w:t xml:space="preserve">. </w:t>
      </w:r>
      <w:r w:rsidRPr="009C38D5">
        <w:rPr>
          <w:rFonts w:asciiTheme="minorHAnsi" w:hAnsiTheme="minorHAnsi"/>
          <w:lang w:val="hr-HR"/>
        </w:rPr>
        <w:t xml:space="preserve"> Nakon obračuna plaće utvrđeno je da je manje uplaćeno  </w:t>
      </w:r>
      <w:r w:rsidR="0061543D" w:rsidRPr="009C38D5">
        <w:rPr>
          <w:rFonts w:asciiTheme="minorHAnsi" w:hAnsiTheme="minorHAnsi"/>
          <w:lang w:val="hr-HR"/>
        </w:rPr>
        <w:t>118.357,89</w:t>
      </w:r>
      <w:r w:rsidRPr="009C38D5">
        <w:rPr>
          <w:rFonts w:asciiTheme="minorHAnsi" w:hAnsiTheme="minorHAnsi"/>
          <w:lang w:val="hr-HR"/>
        </w:rPr>
        <w:t xml:space="preserve"> kn. Dio manje uplaćenih sredstava odnosi se</w:t>
      </w:r>
      <w:r w:rsidR="00151B27">
        <w:rPr>
          <w:rFonts w:asciiTheme="minorHAnsi" w:hAnsiTheme="minorHAnsi"/>
          <w:lang w:val="hr-HR"/>
        </w:rPr>
        <w:t xml:space="preserve"> i </w:t>
      </w:r>
      <w:r w:rsidRPr="009C38D5">
        <w:rPr>
          <w:rFonts w:asciiTheme="minorHAnsi" w:hAnsiTheme="minorHAnsi"/>
          <w:lang w:val="hr-HR"/>
        </w:rPr>
        <w:t>na dio decentraliziranih sredstva iz poreza na dohodak za 6. mjesec. Taj će podatak biti poznat nakon predaje ovog statističkog izvještaja. Nakon što budu poznati svi parametri izvršiti će se uplate u korist JVP Grada Krka, pa će se zatvoriti  ovo potraživanje.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9C38D5" w:rsidRDefault="009C38D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  <w:r w:rsidRPr="009C38D5">
        <w:rPr>
          <w:rFonts w:asciiTheme="minorHAnsi" w:hAnsiTheme="minorHAnsi"/>
          <w:b/>
          <w:u w:val="single"/>
          <w:lang w:val="hr-HR"/>
        </w:rPr>
        <w:t>OBVEZE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036</w:t>
      </w:r>
      <w:r w:rsidRPr="009C38D5">
        <w:rPr>
          <w:rFonts w:asciiTheme="minorHAnsi" w:hAnsiTheme="minorHAnsi"/>
          <w:lang w:val="hr-HR"/>
        </w:rPr>
        <w:t xml:space="preserve"> </w:t>
      </w:r>
      <w:r w:rsidRPr="009C38D5">
        <w:rPr>
          <w:rFonts w:asciiTheme="minorHAnsi" w:hAnsiTheme="minorHAnsi"/>
          <w:b/>
          <w:lang w:val="hr-HR"/>
        </w:rPr>
        <w:t>Stanje obveza na kraju izvještajnog razdoblja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b/>
          <w:lang w:val="hr-HR"/>
        </w:rPr>
        <w:t xml:space="preserve">Ukupne obveze </w:t>
      </w:r>
      <w:r w:rsidRPr="009C38D5">
        <w:rPr>
          <w:rFonts w:asciiTheme="minorHAnsi" w:hAnsiTheme="minorHAnsi"/>
          <w:lang w:val="hr-HR"/>
        </w:rPr>
        <w:t xml:space="preserve">30.06.2019. iznose </w:t>
      </w:r>
      <w:r w:rsidRPr="009C38D5">
        <w:rPr>
          <w:rFonts w:asciiTheme="minorHAnsi" w:hAnsiTheme="minorHAnsi"/>
          <w:b/>
          <w:lang w:val="hr-HR"/>
        </w:rPr>
        <w:t>4</w:t>
      </w:r>
      <w:r w:rsidR="009149CD" w:rsidRPr="009C38D5">
        <w:rPr>
          <w:rFonts w:asciiTheme="minorHAnsi" w:hAnsiTheme="minorHAnsi"/>
          <w:b/>
          <w:lang w:val="hr-HR"/>
        </w:rPr>
        <w:t>4</w:t>
      </w:r>
      <w:r w:rsidR="000411C3" w:rsidRPr="009C38D5">
        <w:rPr>
          <w:rFonts w:asciiTheme="minorHAnsi" w:hAnsiTheme="minorHAnsi"/>
          <w:b/>
          <w:lang w:val="hr-HR"/>
        </w:rPr>
        <w:t>9</w:t>
      </w:r>
      <w:r w:rsidRPr="009C38D5">
        <w:rPr>
          <w:rFonts w:asciiTheme="minorHAnsi" w:hAnsiTheme="minorHAnsi"/>
          <w:b/>
          <w:lang w:val="hr-HR"/>
        </w:rPr>
        <w:t>.</w:t>
      </w:r>
      <w:r w:rsidR="009149CD" w:rsidRPr="009C38D5">
        <w:rPr>
          <w:rFonts w:asciiTheme="minorHAnsi" w:hAnsiTheme="minorHAnsi"/>
          <w:b/>
          <w:lang w:val="hr-HR"/>
        </w:rPr>
        <w:t>5</w:t>
      </w:r>
      <w:r w:rsidR="000411C3" w:rsidRPr="009C38D5">
        <w:rPr>
          <w:rFonts w:asciiTheme="minorHAnsi" w:hAnsiTheme="minorHAnsi"/>
          <w:b/>
          <w:lang w:val="hr-HR"/>
        </w:rPr>
        <w:t>05</w:t>
      </w:r>
      <w:r w:rsidRPr="009C38D5">
        <w:rPr>
          <w:rFonts w:asciiTheme="minorHAnsi" w:hAnsiTheme="minorHAnsi"/>
          <w:b/>
          <w:lang w:val="hr-HR"/>
        </w:rPr>
        <w:t>,</w:t>
      </w:r>
      <w:r w:rsidR="000411C3" w:rsidRPr="009C38D5">
        <w:rPr>
          <w:rFonts w:asciiTheme="minorHAnsi" w:hAnsiTheme="minorHAnsi"/>
          <w:b/>
          <w:lang w:val="hr-HR"/>
        </w:rPr>
        <w:t>91</w:t>
      </w:r>
      <w:r w:rsidRPr="009C38D5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, a sastoje se od </w:t>
      </w:r>
      <w:r w:rsidRPr="009C38D5">
        <w:rPr>
          <w:rFonts w:asciiTheme="minorHAnsi" w:hAnsiTheme="minorHAnsi"/>
          <w:b/>
          <w:lang w:val="hr-HR"/>
        </w:rPr>
        <w:t>obveza za zaposlene</w:t>
      </w:r>
      <w:r w:rsidRPr="009C38D5">
        <w:rPr>
          <w:rFonts w:asciiTheme="minorHAnsi" w:hAnsiTheme="minorHAnsi"/>
          <w:lang w:val="hr-HR"/>
        </w:rPr>
        <w:t xml:space="preserve"> u ukupnom iznosu od   </w:t>
      </w:r>
      <w:r w:rsidR="009149CD" w:rsidRPr="009C38D5">
        <w:rPr>
          <w:rFonts w:asciiTheme="minorHAnsi" w:hAnsiTheme="minorHAnsi"/>
          <w:b/>
          <w:lang w:val="hr-HR"/>
        </w:rPr>
        <w:t>406.484,09</w:t>
      </w:r>
      <w:r w:rsidRPr="009C38D5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 ( plaća za 06. mjesec koja  će biti isplaćena 10.07.201</w:t>
      </w:r>
      <w:r w:rsidR="009149CD" w:rsidRPr="009C38D5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 xml:space="preserve">. godine, koja čini  nedospjelu obvezu), </w:t>
      </w:r>
      <w:r w:rsidRPr="009C38D5">
        <w:rPr>
          <w:rFonts w:asciiTheme="minorHAnsi" w:hAnsiTheme="minorHAnsi"/>
          <w:b/>
          <w:lang w:val="hr-HR"/>
        </w:rPr>
        <w:t>obveza za materijalne rashode</w:t>
      </w:r>
      <w:r w:rsidRPr="009C38D5">
        <w:rPr>
          <w:rFonts w:asciiTheme="minorHAnsi" w:hAnsiTheme="minorHAnsi"/>
          <w:lang w:val="hr-HR"/>
        </w:rPr>
        <w:t xml:space="preserve"> u ukupnom iznosu od </w:t>
      </w:r>
      <w:r w:rsidR="009149CD" w:rsidRPr="009C38D5">
        <w:rPr>
          <w:rFonts w:asciiTheme="minorHAnsi" w:hAnsiTheme="minorHAnsi"/>
          <w:b/>
          <w:lang w:val="hr-HR"/>
        </w:rPr>
        <w:t>4</w:t>
      </w:r>
      <w:r w:rsidR="000411C3" w:rsidRPr="009C38D5">
        <w:rPr>
          <w:rFonts w:asciiTheme="minorHAnsi" w:hAnsiTheme="minorHAnsi"/>
          <w:b/>
          <w:lang w:val="hr-HR"/>
        </w:rPr>
        <w:t>1</w:t>
      </w:r>
      <w:r w:rsidRPr="009C38D5">
        <w:rPr>
          <w:rFonts w:asciiTheme="minorHAnsi" w:hAnsiTheme="minorHAnsi"/>
          <w:b/>
          <w:lang w:val="hr-HR"/>
        </w:rPr>
        <w:t>.</w:t>
      </w:r>
      <w:r w:rsidR="000411C3" w:rsidRPr="009C38D5">
        <w:rPr>
          <w:rFonts w:asciiTheme="minorHAnsi" w:hAnsiTheme="minorHAnsi"/>
          <w:b/>
          <w:lang w:val="hr-HR"/>
        </w:rPr>
        <w:t>556</w:t>
      </w:r>
      <w:r w:rsidRPr="009C38D5">
        <w:rPr>
          <w:rFonts w:asciiTheme="minorHAnsi" w:hAnsiTheme="minorHAnsi"/>
          <w:b/>
          <w:lang w:val="hr-HR"/>
        </w:rPr>
        <w:t>,</w:t>
      </w:r>
      <w:r w:rsidR="000411C3" w:rsidRPr="009C38D5">
        <w:rPr>
          <w:rFonts w:asciiTheme="minorHAnsi" w:hAnsiTheme="minorHAnsi"/>
          <w:b/>
          <w:lang w:val="hr-HR"/>
        </w:rPr>
        <w:t>1</w:t>
      </w:r>
      <w:r w:rsidR="009149CD" w:rsidRPr="009C38D5">
        <w:rPr>
          <w:rFonts w:asciiTheme="minorHAnsi" w:hAnsiTheme="minorHAnsi"/>
          <w:b/>
          <w:lang w:val="hr-HR"/>
        </w:rPr>
        <w:t>6</w:t>
      </w:r>
      <w:r w:rsidRPr="009C38D5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 ( prijevoz djelatnika za 06. mjesec, tekući mjesečni rashodi  koji su dospjeli na naplatu početkom 07. mjeseca),  od </w:t>
      </w:r>
      <w:r w:rsidRPr="009C38D5">
        <w:rPr>
          <w:rFonts w:asciiTheme="minorHAnsi" w:hAnsiTheme="minorHAnsi"/>
          <w:b/>
          <w:lang w:val="hr-HR"/>
        </w:rPr>
        <w:t>obveza za financijske rashode</w:t>
      </w:r>
      <w:r w:rsidRPr="009C38D5">
        <w:rPr>
          <w:rFonts w:asciiTheme="minorHAnsi" w:hAnsiTheme="minorHAnsi"/>
          <w:lang w:val="hr-HR"/>
        </w:rPr>
        <w:t xml:space="preserve"> za usluge platnog prometa u iznosu </w:t>
      </w:r>
      <w:r w:rsidR="000411C3" w:rsidRPr="009C38D5">
        <w:rPr>
          <w:rFonts w:asciiTheme="minorHAnsi" w:hAnsiTheme="minorHAnsi"/>
          <w:b/>
          <w:lang w:val="hr-HR"/>
        </w:rPr>
        <w:t>353</w:t>
      </w:r>
      <w:r w:rsidRPr="009C38D5">
        <w:rPr>
          <w:rFonts w:asciiTheme="minorHAnsi" w:hAnsiTheme="minorHAnsi"/>
          <w:b/>
          <w:lang w:val="hr-HR"/>
        </w:rPr>
        <w:t>,</w:t>
      </w:r>
      <w:r w:rsidR="000411C3" w:rsidRPr="009C38D5">
        <w:rPr>
          <w:rFonts w:asciiTheme="minorHAnsi" w:hAnsiTheme="minorHAnsi"/>
          <w:b/>
          <w:lang w:val="hr-HR"/>
        </w:rPr>
        <w:t>1</w:t>
      </w:r>
      <w:r w:rsidR="009149CD" w:rsidRPr="009C38D5">
        <w:rPr>
          <w:rFonts w:asciiTheme="minorHAnsi" w:hAnsiTheme="minorHAnsi"/>
          <w:b/>
          <w:lang w:val="hr-HR"/>
        </w:rPr>
        <w:t>6</w:t>
      </w:r>
      <w:r w:rsidRPr="009C38D5">
        <w:rPr>
          <w:rFonts w:asciiTheme="minorHAnsi" w:hAnsiTheme="minorHAnsi"/>
          <w:b/>
          <w:lang w:val="hr-HR"/>
        </w:rPr>
        <w:t xml:space="preserve"> kn </w:t>
      </w:r>
      <w:r w:rsidRPr="009C38D5">
        <w:rPr>
          <w:rFonts w:asciiTheme="minorHAnsi" w:hAnsiTheme="minorHAnsi"/>
          <w:lang w:val="hr-HR"/>
        </w:rPr>
        <w:t>(računi za 06. mjesec)</w:t>
      </w:r>
      <w:r w:rsidR="009149CD" w:rsidRPr="009C38D5">
        <w:rPr>
          <w:rFonts w:asciiTheme="minorHAnsi" w:hAnsiTheme="minorHAnsi"/>
          <w:lang w:val="hr-HR"/>
        </w:rPr>
        <w:t xml:space="preserve">, te od </w:t>
      </w:r>
      <w:r w:rsidR="009149CD" w:rsidRPr="00DD79FA">
        <w:rPr>
          <w:rFonts w:asciiTheme="minorHAnsi" w:hAnsiTheme="minorHAnsi"/>
          <w:b/>
          <w:lang w:val="hr-HR"/>
        </w:rPr>
        <w:t>obveza za nabavu proizvedene dugotrajne imovine</w:t>
      </w:r>
      <w:r w:rsidR="00DD79FA">
        <w:rPr>
          <w:rFonts w:asciiTheme="minorHAnsi" w:hAnsiTheme="minorHAnsi"/>
          <w:b/>
          <w:lang w:val="hr-HR"/>
        </w:rPr>
        <w:t xml:space="preserve">  </w:t>
      </w:r>
      <w:r w:rsidR="00DD79FA" w:rsidRPr="00DD79FA">
        <w:rPr>
          <w:rFonts w:asciiTheme="minorHAnsi" w:hAnsiTheme="minorHAnsi"/>
          <w:lang w:val="hr-HR"/>
        </w:rPr>
        <w:t>u iznosu od</w:t>
      </w:r>
      <w:r w:rsidR="00DD79FA">
        <w:rPr>
          <w:rFonts w:asciiTheme="minorHAnsi" w:hAnsiTheme="minorHAnsi"/>
          <w:b/>
          <w:lang w:val="hr-HR"/>
        </w:rPr>
        <w:t xml:space="preserve"> 1.112,50 kn</w:t>
      </w:r>
      <w:r w:rsidRPr="00DD79FA">
        <w:rPr>
          <w:rFonts w:asciiTheme="minorHAnsi" w:hAnsiTheme="minorHAnsi"/>
          <w:b/>
          <w:lang w:val="hr-HR"/>
        </w:rPr>
        <w:t>.</w:t>
      </w:r>
      <w:r w:rsidRPr="009C38D5">
        <w:rPr>
          <w:rFonts w:asciiTheme="minorHAnsi" w:hAnsiTheme="minorHAnsi"/>
          <w:lang w:val="hr-HR"/>
        </w:rPr>
        <w:t xml:space="preserve"> Svi nepodmireni rashodi odnose se na fakture izdane sa danom 30.06.201</w:t>
      </w:r>
      <w:r w:rsidR="009149CD" w:rsidRPr="009C38D5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 godine, a koje su pristigle početkom 7. mjeseca.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u w:val="single"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 Krku, 09.07.2019. godine.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Osoba za kontaktiranje: VANJA KOCMUR STARČEVIĆ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Telefon za kontakt: 051/690-262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Odgovorna osoba: DINKO PETROV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lang w:val="hr-HR"/>
        </w:rPr>
      </w:pPr>
    </w:p>
    <w:p w:rsidR="008F0065" w:rsidRPr="009C38D5" w:rsidRDefault="009149CD" w:rsidP="009149CD">
      <w:pPr>
        <w:pStyle w:val="Header"/>
        <w:ind w:left="720"/>
        <w:jc w:val="center"/>
        <w:rPr>
          <w:rFonts w:ascii="Calibri" w:hAnsi="Calibri"/>
          <w:noProof/>
          <w:lang w:val="hr-HR" w:eastAsia="hr-HR"/>
        </w:rPr>
      </w:pPr>
      <w:r w:rsidRPr="009C38D5">
        <w:rPr>
          <w:rFonts w:ascii="Calibri" w:hAnsi="Calibri"/>
          <w:noProof/>
          <w:lang w:val="hr-HR" w:eastAsia="hr-HR"/>
        </w:rPr>
        <w:t xml:space="preserve">                                                                                   </w:t>
      </w:r>
      <w:r w:rsidR="009C38D5">
        <w:rPr>
          <w:rFonts w:ascii="Calibri" w:hAnsi="Calibri"/>
          <w:noProof/>
          <w:lang w:val="hr-HR" w:eastAsia="hr-HR"/>
        </w:rPr>
        <w:t xml:space="preserve">                 </w:t>
      </w:r>
      <w:r w:rsidR="008F0065" w:rsidRPr="009C38D5">
        <w:rPr>
          <w:rFonts w:ascii="Calibri" w:hAnsi="Calibri"/>
          <w:noProof/>
          <w:lang w:val="hr-HR" w:eastAsia="hr-HR"/>
        </w:rPr>
        <w:t>Zapovjednik</w:t>
      </w:r>
    </w:p>
    <w:p w:rsidR="008F0065" w:rsidRPr="009C38D5" w:rsidRDefault="008F0065" w:rsidP="009149CD">
      <w:pPr>
        <w:pStyle w:val="Header"/>
        <w:ind w:left="720"/>
        <w:jc w:val="right"/>
        <w:rPr>
          <w:rFonts w:ascii="Calibri" w:hAnsi="Calibri"/>
          <w:noProof/>
          <w:lang w:val="hr-HR" w:eastAsia="hr-HR"/>
        </w:rPr>
      </w:pPr>
    </w:p>
    <w:p w:rsidR="008F0065" w:rsidRPr="009C38D5" w:rsidRDefault="008F0065" w:rsidP="009149CD">
      <w:pPr>
        <w:pStyle w:val="Header"/>
        <w:ind w:left="720"/>
        <w:jc w:val="right"/>
        <w:rPr>
          <w:rFonts w:ascii="Calibri" w:hAnsi="Calibri"/>
          <w:noProof/>
          <w:lang w:val="hr-HR" w:eastAsia="hr-HR"/>
        </w:rPr>
      </w:pPr>
      <w:r w:rsidRPr="009C38D5">
        <w:rPr>
          <w:rFonts w:ascii="Calibri" w:hAnsi="Calibri"/>
          <w:noProof/>
          <w:lang w:val="hr-HR" w:eastAsia="hr-HR"/>
        </w:rPr>
        <w:t>Dinko Petrov dipl.ing.</w:t>
      </w:r>
    </w:p>
    <w:p w:rsidR="008F0065" w:rsidRPr="009C38D5" w:rsidRDefault="008F0065" w:rsidP="008F0065">
      <w:pPr>
        <w:pStyle w:val="Header"/>
        <w:ind w:left="720"/>
        <w:rPr>
          <w:rFonts w:ascii="Calibri" w:hAnsi="Calibri"/>
          <w:noProof/>
          <w:lang w:val="hr-HR" w:eastAsia="hr-HR"/>
        </w:rPr>
      </w:pPr>
    </w:p>
    <w:p w:rsidR="008F0065" w:rsidRPr="009C38D5" w:rsidRDefault="008F0065" w:rsidP="008F0065">
      <w:pPr>
        <w:pStyle w:val="Header"/>
        <w:tabs>
          <w:tab w:val="clear" w:pos="4536"/>
          <w:tab w:val="center" w:pos="709"/>
        </w:tabs>
        <w:ind w:left="720"/>
        <w:rPr>
          <w:rFonts w:ascii="Calibri" w:hAnsi="Calibri"/>
          <w:lang w:val="hr-HR"/>
        </w:rPr>
      </w:pPr>
    </w:p>
    <w:sectPr w:rsidR="008F0065" w:rsidRPr="009C38D5" w:rsidSect="00082D9C">
      <w:pgSz w:w="11906" w:h="16838"/>
      <w:pgMar w:top="1077" w:right="1418" w:bottom="312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617" w:rsidRDefault="00552617" w:rsidP="003B3716">
      <w:r>
        <w:separator/>
      </w:r>
    </w:p>
  </w:endnote>
  <w:endnote w:type="continuationSeparator" w:id="0">
    <w:p w:rsidR="00552617" w:rsidRDefault="00552617" w:rsidP="003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617" w:rsidRDefault="00552617" w:rsidP="003B3716">
      <w:r>
        <w:separator/>
      </w:r>
    </w:p>
  </w:footnote>
  <w:footnote w:type="continuationSeparator" w:id="0">
    <w:p w:rsidR="00552617" w:rsidRDefault="00552617" w:rsidP="003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1DE"/>
    <w:multiLevelType w:val="hybridMultilevel"/>
    <w:tmpl w:val="080AC22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EA511A3"/>
    <w:multiLevelType w:val="hybridMultilevel"/>
    <w:tmpl w:val="79287ABA"/>
    <w:lvl w:ilvl="0" w:tplc="5B424C4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1329"/>
    <w:multiLevelType w:val="hybridMultilevel"/>
    <w:tmpl w:val="CA687060"/>
    <w:lvl w:ilvl="0" w:tplc="977884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F458F"/>
    <w:multiLevelType w:val="hybridMultilevel"/>
    <w:tmpl w:val="7FD0E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A7A15"/>
    <w:multiLevelType w:val="hybridMultilevel"/>
    <w:tmpl w:val="80EE9668"/>
    <w:lvl w:ilvl="0" w:tplc="041A000F">
      <w:start w:val="1"/>
      <w:numFmt w:val="decimal"/>
      <w:lvlText w:val="%1."/>
      <w:lvlJc w:val="left"/>
      <w:pPr>
        <w:ind w:left="1500" w:hanging="360"/>
      </w:p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4E4909A1"/>
    <w:multiLevelType w:val="hybridMultilevel"/>
    <w:tmpl w:val="6AF0F5FA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77C50"/>
    <w:multiLevelType w:val="hybridMultilevel"/>
    <w:tmpl w:val="1B8AC26C"/>
    <w:lvl w:ilvl="0" w:tplc="5610285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19499C"/>
    <w:multiLevelType w:val="hybridMultilevel"/>
    <w:tmpl w:val="8D989DA0"/>
    <w:lvl w:ilvl="0" w:tplc="A858A9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D2815"/>
    <w:multiLevelType w:val="hybridMultilevel"/>
    <w:tmpl w:val="49641892"/>
    <w:lvl w:ilvl="0" w:tplc="BB843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CBB6CEF"/>
    <w:multiLevelType w:val="hybridMultilevel"/>
    <w:tmpl w:val="BCBCFC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C8"/>
    <w:rsid w:val="00003CD5"/>
    <w:rsid w:val="00006888"/>
    <w:rsid w:val="00012A9B"/>
    <w:rsid w:val="00023FAA"/>
    <w:rsid w:val="000411C3"/>
    <w:rsid w:val="00050007"/>
    <w:rsid w:val="000605CE"/>
    <w:rsid w:val="0006132A"/>
    <w:rsid w:val="00062F5C"/>
    <w:rsid w:val="00070797"/>
    <w:rsid w:val="00082D9C"/>
    <w:rsid w:val="0009569F"/>
    <w:rsid w:val="00096BF3"/>
    <w:rsid w:val="000A0C35"/>
    <w:rsid w:val="000C4685"/>
    <w:rsid w:val="000D1390"/>
    <w:rsid w:val="000D24DC"/>
    <w:rsid w:val="000D3C0D"/>
    <w:rsid w:val="000E3E83"/>
    <w:rsid w:val="000E6E36"/>
    <w:rsid w:val="000F674F"/>
    <w:rsid w:val="00114E93"/>
    <w:rsid w:val="00116D4E"/>
    <w:rsid w:val="001227A3"/>
    <w:rsid w:val="00122A00"/>
    <w:rsid w:val="0012332F"/>
    <w:rsid w:val="00134D8D"/>
    <w:rsid w:val="00135E23"/>
    <w:rsid w:val="001411DA"/>
    <w:rsid w:val="00151B27"/>
    <w:rsid w:val="0015659A"/>
    <w:rsid w:val="00156AC5"/>
    <w:rsid w:val="0016516E"/>
    <w:rsid w:val="00172CF1"/>
    <w:rsid w:val="00185601"/>
    <w:rsid w:val="00190D03"/>
    <w:rsid w:val="00191868"/>
    <w:rsid w:val="001950A7"/>
    <w:rsid w:val="00196D9F"/>
    <w:rsid w:val="001A1429"/>
    <w:rsid w:val="001A412A"/>
    <w:rsid w:val="001A4583"/>
    <w:rsid w:val="001A6BC3"/>
    <w:rsid w:val="001B436B"/>
    <w:rsid w:val="001B68C8"/>
    <w:rsid w:val="001C13C1"/>
    <w:rsid w:val="001C57A4"/>
    <w:rsid w:val="001C7B32"/>
    <w:rsid w:val="001E4E23"/>
    <w:rsid w:val="001F1AA3"/>
    <w:rsid w:val="0020183E"/>
    <w:rsid w:val="002030AF"/>
    <w:rsid w:val="0020770D"/>
    <w:rsid w:val="0021065F"/>
    <w:rsid w:val="00212790"/>
    <w:rsid w:val="00235670"/>
    <w:rsid w:val="00235BFF"/>
    <w:rsid w:val="002374B4"/>
    <w:rsid w:val="002410F0"/>
    <w:rsid w:val="002733FF"/>
    <w:rsid w:val="0027609E"/>
    <w:rsid w:val="00280B41"/>
    <w:rsid w:val="002822B1"/>
    <w:rsid w:val="00297E81"/>
    <w:rsid w:val="002A3971"/>
    <w:rsid w:val="002A4BB3"/>
    <w:rsid w:val="002A55E4"/>
    <w:rsid w:val="002A6399"/>
    <w:rsid w:val="002A6925"/>
    <w:rsid w:val="002A6DEC"/>
    <w:rsid w:val="002B5164"/>
    <w:rsid w:val="002C700D"/>
    <w:rsid w:val="002D2741"/>
    <w:rsid w:val="002D45F7"/>
    <w:rsid w:val="002E23C4"/>
    <w:rsid w:val="002E75B6"/>
    <w:rsid w:val="002F0326"/>
    <w:rsid w:val="002F10D5"/>
    <w:rsid w:val="002F5C66"/>
    <w:rsid w:val="003163D2"/>
    <w:rsid w:val="00343DFA"/>
    <w:rsid w:val="00344547"/>
    <w:rsid w:val="0035248F"/>
    <w:rsid w:val="00356261"/>
    <w:rsid w:val="00364212"/>
    <w:rsid w:val="003756C8"/>
    <w:rsid w:val="00385C2F"/>
    <w:rsid w:val="00391150"/>
    <w:rsid w:val="003955F9"/>
    <w:rsid w:val="00395C48"/>
    <w:rsid w:val="003B3716"/>
    <w:rsid w:val="003B4776"/>
    <w:rsid w:val="003C0003"/>
    <w:rsid w:val="003D3FBD"/>
    <w:rsid w:val="003D78E4"/>
    <w:rsid w:val="003F45AC"/>
    <w:rsid w:val="00400F82"/>
    <w:rsid w:val="00404D2B"/>
    <w:rsid w:val="00404F96"/>
    <w:rsid w:val="00405187"/>
    <w:rsid w:val="004055D8"/>
    <w:rsid w:val="00407C1A"/>
    <w:rsid w:val="00422153"/>
    <w:rsid w:val="00436FB5"/>
    <w:rsid w:val="004424BA"/>
    <w:rsid w:val="00442904"/>
    <w:rsid w:val="00445971"/>
    <w:rsid w:val="0044733E"/>
    <w:rsid w:val="004575C0"/>
    <w:rsid w:val="00466A4D"/>
    <w:rsid w:val="0047275E"/>
    <w:rsid w:val="00485D4D"/>
    <w:rsid w:val="004B36E0"/>
    <w:rsid w:val="004C06FB"/>
    <w:rsid w:val="004D18F5"/>
    <w:rsid w:val="004D58F9"/>
    <w:rsid w:val="004E433F"/>
    <w:rsid w:val="004E4C97"/>
    <w:rsid w:val="004E4F8C"/>
    <w:rsid w:val="004F52DD"/>
    <w:rsid w:val="004F61CC"/>
    <w:rsid w:val="00504172"/>
    <w:rsid w:val="005067E8"/>
    <w:rsid w:val="00507296"/>
    <w:rsid w:val="00510E87"/>
    <w:rsid w:val="00512BEE"/>
    <w:rsid w:val="00516208"/>
    <w:rsid w:val="005202B1"/>
    <w:rsid w:val="00522C1C"/>
    <w:rsid w:val="0053089C"/>
    <w:rsid w:val="0054384F"/>
    <w:rsid w:val="00545537"/>
    <w:rsid w:val="00552617"/>
    <w:rsid w:val="00555678"/>
    <w:rsid w:val="00556653"/>
    <w:rsid w:val="0055690E"/>
    <w:rsid w:val="005739EF"/>
    <w:rsid w:val="00575D06"/>
    <w:rsid w:val="005941A9"/>
    <w:rsid w:val="005B02A6"/>
    <w:rsid w:val="005E130E"/>
    <w:rsid w:val="00603025"/>
    <w:rsid w:val="006052EE"/>
    <w:rsid w:val="00605E8A"/>
    <w:rsid w:val="00610687"/>
    <w:rsid w:val="0061543D"/>
    <w:rsid w:val="00616D0B"/>
    <w:rsid w:val="006218CB"/>
    <w:rsid w:val="00623F6C"/>
    <w:rsid w:val="00660ABF"/>
    <w:rsid w:val="00663BFE"/>
    <w:rsid w:val="00670677"/>
    <w:rsid w:val="00671753"/>
    <w:rsid w:val="00671841"/>
    <w:rsid w:val="00682BC9"/>
    <w:rsid w:val="006864B3"/>
    <w:rsid w:val="00687352"/>
    <w:rsid w:val="006965AE"/>
    <w:rsid w:val="006A3B44"/>
    <w:rsid w:val="006A522A"/>
    <w:rsid w:val="006A5296"/>
    <w:rsid w:val="006B05C4"/>
    <w:rsid w:val="006B2EC0"/>
    <w:rsid w:val="006B7A01"/>
    <w:rsid w:val="006C65E3"/>
    <w:rsid w:val="006D19F6"/>
    <w:rsid w:val="006D2C71"/>
    <w:rsid w:val="006D38CA"/>
    <w:rsid w:val="006D6B8A"/>
    <w:rsid w:val="006E343F"/>
    <w:rsid w:val="006E47A8"/>
    <w:rsid w:val="006F118D"/>
    <w:rsid w:val="00700300"/>
    <w:rsid w:val="00700D4F"/>
    <w:rsid w:val="00706682"/>
    <w:rsid w:val="00707E9C"/>
    <w:rsid w:val="00720BD5"/>
    <w:rsid w:val="00722285"/>
    <w:rsid w:val="00732A3F"/>
    <w:rsid w:val="00732DB4"/>
    <w:rsid w:val="00743910"/>
    <w:rsid w:val="00764D8E"/>
    <w:rsid w:val="00766237"/>
    <w:rsid w:val="00766282"/>
    <w:rsid w:val="00770C33"/>
    <w:rsid w:val="007A1E65"/>
    <w:rsid w:val="007A6173"/>
    <w:rsid w:val="007B037B"/>
    <w:rsid w:val="007B6EE7"/>
    <w:rsid w:val="007B6FC3"/>
    <w:rsid w:val="007F02F3"/>
    <w:rsid w:val="007F3C11"/>
    <w:rsid w:val="007F5271"/>
    <w:rsid w:val="00803C27"/>
    <w:rsid w:val="00813728"/>
    <w:rsid w:val="00850430"/>
    <w:rsid w:val="0086381B"/>
    <w:rsid w:val="0086597F"/>
    <w:rsid w:val="00873830"/>
    <w:rsid w:val="00882AD4"/>
    <w:rsid w:val="00891BE4"/>
    <w:rsid w:val="00894984"/>
    <w:rsid w:val="008B120E"/>
    <w:rsid w:val="008B301B"/>
    <w:rsid w:val="008C1F20"/>
    <w:rsid w:val="008C7C88"/>
    <w:rsid w:val="008C7FDF"/>
    <w:rsid w:val="008D6464"/>
    <w:rsid w:val="008E1E0B"/>
    <w:rsid w:val="008F0065"/>
    <w:rsid w:val="008F387C"/>
    <w:rsid w:val="008F63B2"/>
    <w:rsid w:val="00903A0B"/>
    <w:rsid w:val="009149CD"/>
    <w:rsid w:val="009217A0"/>
    <w:rsid w:val="0092211A"/>
    <w:rsid w:val="009248E2"/>
    <w:rsid w:val="009266A3"/>
    <w:rsid w:val="009279D8"/>
    <w:rsid w:val="00932B98"/>
    <w:rsid w:val="0093498B"/>
    <w:rsid w:val="00940D27"/>
    <w:rsid w:val="00944D0B"/>
    <w:rsid w:val="00946F02"/>
    <w:rsid w:val="00947217"/>
    <w:rsid w:val="0095434D"/>
    <w:rsid w:val="0095485A"/>
    <w:rsid w:val="00957B2C"/>
    <w:rsid w:val="009613DD"/>
    <w:rsid w:val="009715FF"/>
    <w:rsid w:val="00971C71"/>
    <w:rsid w:val="00991441"/>
    <w:rsid w:val="009A1186"/>
    <w:rsid w:val="009A1E3E"/>
    <w:rsid w:val="009A6BB8"/>
    <w:rsid w:val="009C38D5"/>
    <w:rsid w:val="009D2E6E"/>
    <w:rsid w:val="009E401F"/>
    <w:rsid w:val="009F14AB"/>
    <w:rsid w:val="00A061B5"/>
    <w:rsid w:val="00A07B99"/>
    <w:rsid w:val="00A15DEF"/>
    <w:rsid w:val="00A161A8"/>
    <w:rsid w:val="00A16877"/>
    <w:rsid w:val="00A204BE"/>
    <w:rsid w:val="00A2438E"/>
    <w:rsid w:val="00A32E1B"/>
    <w:rsid w:val="00A60A04"/>
    <w:rsid w:val="00A7215F"/>
    <w:rsid w:val="00A7341C"/>
    <w:rsid w:val="00A7413B"/>
    <w:rsid w:val="00A87AF5"/>
    <w:rsid w:val="00A90CBF"/>
    <w:rsid w:val="00A93E47"/>
    <w:rsid w:val="00A95020"/>
    <w:rsid w:val="00A95AC9"/>
    <w:rsid w:val="00AA0A0D"/>
    <w:rsid w:val="00AA4C81"/>
    <w:rsid w:val="00AA4D2F"/>
    <w:rsid w:val="00AA4ED4"/>
    <w:rsid w:val="00AA5F04"/>
    <w:rsid w:val="00AB2D36"/>
    <w:rsid w:val="00AC3006"/>
    <w:rsid w:val="00AC6E51"/>
    <w:rsid w:val="00AD159A"/>
    <w:rsid w:val="00AD5837"/>
    <w:rsid w:val="00AD659E"/>
    <w:rsid w:val="00AD6DC0"/>
    <w:rsid w:val="00AE31AA"/>
    <w:rsid w:val="00AE451F"/>
    <w:rsid w:val="00B0265A"/>
    <w:rsid w:val="00B0518C"/>
    <w:rsid w:val="00B0626D"/>
    <w:rsid w:val="00B15B1A"/>
    <w:rsid w:val="00B24599"/>
    <w:rsid w:val="00B31DE8"/>
    <w:rsid w:val="00B37F8E"/>
    <w:rsid w:val="00B411A1"/>
    <w:rsid w:val="00B81DB7"/>
    <w:rsid w:val="00B8619B"/>
    <w:rsid w:val="00B919B1"/>
    <w:rsid w:val="00B927AA"/>
    <w:rsid w:val="00BA05AF"/>
    <w:rsid w:val="00BA186B"/>
    <w:rsid w:val="00BB0981"/>
    <w:rsid w:val="00BB34A4"/>
    <w:rsid w:val="00BB50EC"/>
    <w:rsid w:val="00BC5A21"/>
    <w:rsid w:val="00BE1653"/>
    <w:rsid w:val="00BE3617"/>
    <w:rsid w:val="00C12333"/>
    <w:rsid w:val="00C1361A"/>
    <w:rsid w:val="00C23C67"/>
    <w:rsid w:val="00C24290"/>
    <w:rsid w:val="00C24C7A"/>
    <w:rsid w:val="00C26DC2"/>
    <w:rsid w:val="00C3143C"/>
    <w:rsid w:val="00C37140"/>
    <w:rsid w:val="00C37D72"/>
    <w:rsid w:val="00C45B38"/>
    <w:rsid w:val="00C507AD"/>
    <w:rsid w:val="00C55CF4"/>
    <w:rsid w:val="00C572F1"/>
    <w:rsid w:val="00C61AD2"/>
    <w:rsid w:val="00C669B1"/>
    <w:rsid w:val="00C71CEE"/>
    <w:rsid w:val="00C7665B"/>
    <w:rsid w:val="00CA56C8"/>
    <w:rsid w:val="00CD0277"/>
    <w:rsid w:val="00CD1336"/>
    <w:rsid w:val="00CD1F41"/>
    <w:rsid w:val="00CD337A"/>
    <w:rsid w:val="00CE74AC"/>
    <w:rsid w:val="00D057B5"/>
    <w:rsid w:val="00D23F03"/>
    <w:rsid w:val="00D30082"/>
    <w:rsid w:val="00D41410"/>
    <w:rsid w:val="00D43801"/>
    <w:rsid w:val="00D4438E"/>
    <w:rsid w:val="00D568F4"/>
    <w:rsid w:val="00D642B0"/>
    <w:rsid w:val="00D76DEF"/>
    <w:rsid w:val="00D76EC2"/>
    <w:rsid w:val="00D80054"/>
    <w:rsid w:val="00D81164"/>
    <w:rsid w:val="00D82C13"/>
    <w:rsid w:val="00D96E85"/>
    <w:rsid w:val="00D9749A"/>
    <w:rsid w:val="00DB39FD"/>
    <w:rsid w:val="00DC3088"/>
    <w:rsid w:val="00DD3197"/>
    <w:rsid w:val="00DD79FA"/>
    <w:rsid w:val="00DE098D"/>
    <w:rsid w:val="00DE6455"/>
    <w:rsid w:val="00DF171D"/>
    <w:rsid w:val="00DF1C73"/>
    <w:rsid w:val="00DF4D2D"/>
    <w:rsid w:val="00E0081B"/>
    <w:rsid w:val="00E11F88"/>
    <w:rsid w:val="00E12F4B"/>
    <w:rsid w:val="00E1682A"/>
    <w:rsid w:val="00E221E4"/>
    <w:rsid w:val="00E2539D"/>
    <w:rsid w:val="00E2785E"/>
    <w:rsid w:val="00E42498"/>
    <w:rsid w:val="00E47006"/>
    <w:rsid w:val="00E61782"/>
    <w:rsid w:val="00E77E39"/>
    <w:rsid w:val="00E81CEC"/>
    <w:rsid w:val="00E82001"/>
    <w:rsid w:val="00E82FF2"/>
    <w:rsid w:val="00E8559A"/>
    <w:rsid w:val="00E93D4D"/>
    <w:rsid w:val="00EA060D"/>
    <w:rsid w:val="00EA1F9E"/>
    <w:rsid w:val="00EA4ACB"/>
    <w:rsid w:val="00EA5550"/>
    <w:rsid w:val="00EA5F64"/>
    <w:rsid w:val="00EC17CC"/>
    <w:rsid w:val="00EC1A8F"/>
    <w:rsid w:val="00ED6A1B"/>
    <w:rsid w:val="00EE564F"/>
    <w:rsid w:val="00EF4EFB"/>
    <w:rsid w:val="00F13467"/>
    <w:rsid w:val="00F15326"/>
    <w:rsid w:val="00F31D01"/>
    <w:rsid w:val="00F34002"/>
    <w:rsid w:val="00F34BDB"/>
    <w:rsid w:val="00F5022E"/>
    <w:rsid w:val="00F60704"/>
    <w:rsid w:val="00F63685"/>
    <w:rsid w:val="00F65D89"/>
    <w:rsid w:val="00F71D21"/>
    <w:rsid w:val="00F817B4"/>
    <w:rsid w:val="00F848A8"/>
    <w:rsid w:val="00F8551D"/>
    <w:rsid w:val="00F87B74"/>
    <w:rsid w:val="00F94487"/>
    <w:rsid w:val="00FB1EA6"/>
    <w:rsid w:val="00FB260E"/>
    <w:rsid w:val="00FD44E8"/>
    <w:rsid w:val="00FD4FE2"/>
    <w:rsid w:val="00FF144B"/>
    <w:rsid w:val="00FF14AA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58CE5-BB2A-4449-9ADC-EBBF2D6C7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1817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JVP_KRK</dc:creator>
  <cp:lastModifiedBy>JVP_KRK</cp:lastModifiedBy>
  <cp:revision>28</cp:revision>
  <cp:lastPrinted>2017-07-07T11:01:00Z</cp:lastPrinted>
  <dcterms:created xsi:type="dcterms:W3CDTF">2019-07-09T08:48:00Z</dcterms:created>
  <dcterms:modified xsi:type="dcterms:W3CDTF">2019-07-10T07:56:00Z</dcterms:modified>
</cp:coreProperties>
</file>